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page" w:horzAnchor="margin" w:tblpY="1651"/>
        <w:tblW w:w="109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thickThinSmallGap" w:sz="36" w:space="0" w:color="8D8B00" w:themeColor="accent1"/>
        </w:tblBorders>
        <w:tblLayout w:type="fixed"/>
        <w:tblCellMar>
          <w:top w:w="360" w:type="dxa"/>
          <w:left w:w="0" w:type="dxa"/>
          <w:right w:w="0" w:type="dxa"/>
        </w:tblCellMar>
        <w:tblLook w:val="04A0" w:firstRow="1" w:lastRow="0" w:firstColumn="1" w:lastColumn="0" w:noHBand="0" w:noVBand="1"/>
        <w:tblDescription w:val="Flyer layout table"/>
      </w:tblPr>
      <w:tblGrid>
        <w:gridCol w:w="5760"/>
        <w:gridCol w:w="5208"/>
      </w:tblGrid>
      <w:tr w:rsidR="009A75F9" w:rsidRPr="00D521F7" w14:paraId="0840F2B8" w14:textId="77777777" w:rsidTr="009A1BEB">
        <w:trPr>
          <w:trHeight w:hRule="exact" w:val="13964"/>
          <w:tblHeader/>
        </w:trPr>
        <w:tc>
          <w:tcPr>
            <w:tcW w:w="5760" w:type="dxa"/>
            <w:tcBorders>
              <w:right w:val="thickThinSmallGap" w:sz="36" w:space="0" w:color="696700" w:themeColor="accent1" w:themeShade="BF"/>
            </w:tcBorders>
            <w:tcMar>
              <w:top w:w="360" w:type="dxa"/>
              <w:left w:w="72" w:type="dxa"/>
              <w:right w:w="576" w:type="dxa"/>
            </w:tcMar>
          </w:tcPr>
          <w:p w14:paraId="6DB64E85" w14:textId="5729E5B7" w:rsidR="004B135B" w:rsidRDefault="00E36944" w:rsidP="00803958">
            <w:pPr>
              <w:pStyle w:val="EventInfo"/>
              <w:rPr>
                <w:sz w:val="36"/>
                <w:szCs w:val="18"/>
              </w:rPr>
            </w:pPr>
            <w:r>
              <w:rPr>
                <w:rFonts w:cs="Arial"/>
                <w:noProof/>
                <w:color w:val="22222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D5E804F" wp14:editId="361A837F">
                      <wp:simplePos x="0" y="0"/>
                      <wp:positionH relativeFrom="column">
                        <wp:posOffset>1125856</wp:posOffset>
                      </wp:positionH>
                      <wp:positionV relativeFrom="paragraph">
                        <wp:posOffset>-19050</wp:posOffset>
                      </wp:positionV>
                      <wp:extent cx="2286000" cy="1009650"/>
                      <wp:effectExtent l="0" t="0" r="0" b="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1009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476949" w14:textId="5867B7E3" w:rsidR="00E36944" w:rsidRPr="00E36944" w:rsidRDefault="00E36944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E36944">
                                    <w:rPr>
                                      <w:sz w:val="36"/>
                                      <w:szCs w:val="36"/>
                                    </w:rPr>
                                    <w:t>Teaching the Occupational Therapy</w:t>
                                  </w:r>
                                </w:p>
                                <w:p w14:paraId="1E0667FE" w14:textId="400A7994" w:rsidR="00E36944" w:rsidRPr="00E36944" w:rsidRDefault="00E36944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E36944">
                                    <w:rPr>
                                      <w:sz w:val="36"/>
                                      <w:szCs w:val="36"/>
                                    </w:rPr>
                                    <w:t>Practice Framework-4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shapetype w14:anchorId="7D5E804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" o:spid="_x0000_s1026" type="#_x0000_t202" style="position:absolute;margin-left:88.65pt;margin-top:-1.5pt;width:180pt;height:7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" fillcolor="white [3201]" stroked="f" strokeweight=".5pt">
                      <v:textbox>
                        <w:txbxContent>
                          <w:p w14:paraId="54476949" w14:textId="5867B7E3" w:rsidR="00E36944" w:rsidRPr="00E36944" w:rsidRDefault="00E3694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E36944">
                              <w:rPr>
                                <w:sz w:val="36"/>
                                <w:szCs w:val="36"/>
                              </w:rPr>
                              <w:t>Teaching the Occupational Therapy</w:t>
                            </w:r>
                          </w:p>
                          <w:p w14:paraId="1E0667FE" w14:textId="400A7994" w:rsidR="00E36944" w:rsidRPr="00E36944" w:rsidRDefault="00E3694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E36944">
                              <w:rPr>
                                <w:sz w:val="36"/>
                                <w:szCs w:val="36"/>
                              </w:rPr>
                              <w:t>Practice Framework-4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1BEB">
              <w:rPr>
                <w:rFonts w:cs="Arial"/>
                <w:noProof/>
                <w:color w:val="222222"/>
                <w:sz w:val="24"/>
                <w:szCs w:val="24"/>
                <w:shd w:val="clear" w:color="auto" w:fill="FFFFFF"/>
              </w:rPr>
              <w:drawing>
                <wp:inline distT="0" distB="0" distL="0" distR="0" wp14:anchorId="43992A30" wp14:editId="6D76A93C">
                  <wp:extent cx="3246120" cy="2164080"/>
                  <wp:effectExtent l="0" t="0" r="0" b="7620"/>
                  <wp:docPr id="18" name="Picture 18" descr="Pins pinned on a white surface and connecting a black th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Pins pinned on a white surface and connecting a black threa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120" cy="216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D17427" w14:textId="78ADF83B" w:rsidR="00D6443B" w:rsidRDefault="00D6443B" w:rsidP="00803958">
            <w:pPr>
              <w:pStyle w:val="Address"/>
              <w:spacing w:after="0"/>
              <w:rPr>
                <w:rFonts w:ascii="Arial" w:hAnsi="Arial" w:cs="Arial"/>
                <w:color w:val="222222"/>
                <w:sz w:val="20"/>
                <w:szCs w:val="18"/>
                <w:shd w:val="clear" w:color="auto" w:fill="FFFFFF"/>
              </w:rPr>
            </w:pPr>
          </w:p>
          <w:p w14:paraId="4518F63B" w14:textId="24D943FA" w:rsidR="00D6443B" w:rsidRDefault="00D6443B" w:rsidP="00803958">
            <w:pPr>
              <w:pStyle w:val="Address"/>
              <w:spacing w:after="0"/>
              <w:rPr>
                <w:rFonts w:cs="Arial"/>
                <w:color w:val="222222"/>
                <w:sz w:val="24"/>
                <w:szCs w:val="24"/>
                <w:shd w:val="clear" w:color="auto" w:fill="FFFFFF"/>
              </w:rPr>
            </w:pPr>
            <w:r w:rsidRPr="00C0517A">
              <w:rPr>
                <w:rFonts w:cs="Arial"/>
                <w:color w:val="222222"/>
                <w:sz w:val="24"/>
                <w:szCs w:val="24"/>
                <w:shd w:val="clear" w:color="auto" w:fill="FFFFFF"/>
              </w:rPr>
              <w:t>Series Objectives</w:t>
            </w:r>
            <w:r w:rsidR="00C0517A">
              <w:rPr>
                <w:rFonts w:cs="Arial"/>
                <w:color w:val="222222"/>
                <w:sz w:val="24"/>
                <w:szCs w:val="24"/>
                <w:shd w:val="clear" w:color="auto" w:fill="FFFFFF"/>
              </w:rPr>
              <w:t>:</w:t>
            </w:r>
          </w:p>
          <w:p w14:paraId="44D16EC2" w14:textId="77777777" w:rsidR="004B135B" w:rsidRDefault="004B135B" w:rsidP="00803958">
            <w:pPr>
              <w:pStyle w:val="Address"/>
              <w:spacing w:after="0"/>
              <w:rPr>
                <w:rFonts w:cs="Arial"/>
                <w:color w:val="222222"/>
                <w:sz w:val="24"/>
                <w:szCs w:val="24"/>
                <w:shd w:val="clear" w:color="auto" w:fill="FFFFFF"/>
              </w:rPr>
            </w:pPr>
          </w:p>
          <w:p w14:paraId="2F493D58" w14:textId="66F0FB5F" w:rsidR="00C0517A" w:rsidRPr="00C0517A" w:rsidRDefault="00C0517A" w:rsidP="009A1BEB">
            <w:pPr>
              <w:pStyle w:val="ListParagraph"/>
              <w:numPr>
                <w:ilvl w:val="0"/>
                <w:numId w:val="14"/>
              </w:numPr>
              <w:spacing w:line="259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517A">
              <w:rPr>
                <w:rFonts w:ascii="Arial" w:hAnsi="Arial" w:cs="Arial"/>
                <w:sz w:val="20"/>
                <w:szCs w:val="20"/>
              </w:rPr>
              <w:t>Solidify the OTPF-4 as the current framework for the OT profession’s scope of practice and professional identity.</w:t>
            </w:r>
          </w:p>
          <w:p w14:paraId="27C32C4A" w14:textId="77777777" w:rsidR="00C0517A" w:rsidRPr="00C0517A" w:rsidRDefault="00C0517A" w:rsidP="00803958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517A">
              <w:rPr>
                <w:rFonts w:ascii="Arial" w:hAnsi="Arial" w:cs="Arial"/>
                <w:sz w:val="20"/>
                <w:szCs w:val="20"/>
              </w:rPr>
              <w:t>Clarify and enhance understanding of the current OTPF-4 for curriculum and course development.</w:t>
            </w:r>
          </w:p>
          <w:p w14:paraId="241D47EA" w14:textId="02BBFDE6" w:rsidR="00C0517A" w:rsidRPr="006A0215" w:rsidRDefault="00C0517A" w:rsidP="00803958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A0215">
              <w:rPr>
                <w:rFonts w:ascii="Arial" w:hAnsi="Arial" w:cs="Arial"/>
                <w:sz w:val="20"/>
                <w:szCs w:val="20"/>
              </w:rPr>
              <w:t>Provide</w:t>
            </w:r>
            <w:r w:rsidR="00A95368">
              <w:rPr>
                <w:rFonts w:ascii="Arial" w:hAnsi="Arial" w:cs="Arial"/>
                <w:sz w:val="20"/>
                <w:szCs w:val="20"/>
              </w:rPr>
              <w:t xml:space="preserve"> and</w:t>
            </w:r>
            <w:r w:rsidRPr="006A0215">
              <w:rPr>
                <w:rFonts w:ascii="Arial" w:hAnsi="Arial" w:cs="Arial"/>
                <w:sz w:val="20"/>
                <w:szCs w:val="20"/>
              </w:rPr>
              <w:t xml:space="preserve"> resources and promote teaching methods to enhance student learning of the OTPF-4.</w:t>
            </w:r>
          </w:p>
          <w:p w14:paraId="12C055DF" w14:textId="77777777" w:rsidR="00FE71C1" w:rsidRDefault="00C0517A" w:rsidP="00FE71C1">
            <w:pPr>
              <w:pStyle w:val="ListParagraph"/>
              <w:numPr>
                <w:ilvl w:val="0"/>
                <w:numId w:val="14"/>
              </w:numPr>
              <w:spacing w:line="259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517A">
              <w:rPr>
                <w:rFonts w:ascii="Arial" w:hAnsi="Arial" w:cs="Arial"/>
                <w:sz w:val="20"/>
                <w:szCs w:val="20"/>
              </w:rPr>
              <w:t xml:space="preserve">Identify and collaborate on student assignments that promote knowledge translation of the </w:t>
            </w:r>
          </w:p>
          <w:p w14:paraId="125CB001" w14:textId="074739D0" w:rsidR="00C0517A" w:rsidRPr="00FE71C1" w:rsidRDefault="00FE71C1" w:rsidP="00FE71C1">
            <w:pPr>
              <w:spacing w:after="160" w:line="259" w:lineRule="auto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C0517A" w:rsidRPr="00FE71C1">
              <w:rPr>
                <w:rFonts w:ascii="Arial" w:hAnsi="Arial" w:cs="Arial"/>
                <w:sz w:val="20"/>
                <w:szCs w:val="20"/>
              </w:rPr>
              <w:t xml:space="preserve">OTPF-4. </w:t>
            </w:r>
          </w:p>
          <w:p w14:paraId="27B52EC9" w14:textId="3B2F1CE8" w:rsidR="00DD5B46" w:rsidRDefault="00D6443B" w:rsidP="00803958">
            <w:pPr>
              <w:pStyle w:val="BlockText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 xml:space="preserve">The sessions will take place </w:t>
            </w:r>
            <w:r w:rsidR="00314B30">
              <w:rPr>
                <w:sz w:val="22"/>
                <w:szCs w:val="18"/>
              </w:rPr>
              <w:t xml:space="preserve">on Thursday </w:t>
            </w:r>
            <w:r>
              <w:rPr>
                <w:sz w:val="22"/>
                <w:szCs w:val="18"/>
              </w:rPr>
              <w:t xml:space="preserve">one </w:t>
            </w:r>
            <w:r w:rsidR="00314B30">
              <w:rPr>
                <w:sz w:val="22"/>
                <w:szCs w:val="18"/>
              </w:rPr>
              <w:t>time a</w:t>
            </w:r>
            <w:r>
              <w:rPr>
                <w:sz w:val="22"/>
                <w:szCs w:val="18"/>
              </w:rPr>
              <w:t xml:space="preserve"> </w:t>
            </w:r>
            <w:r w:rsidR="00C843A3">
              <w:rPr>
                <w:sz w:val="22"/>
                <w:szCs w:val="18"/>
              </w:rPr>
              <w:t xml:space="preserve">month. </w:t>
            </w:r>
            <w:r w:rsidR="00DD5B46">
              <w:rPr>
                <w:sz w:val="22"/>
                <w:szCs w:val="18"/>
              </w:rPr>
              <w:t>Each session will include</w:t>
            </w:r>
            <w:r w:rsidR="00DD5B46" w:rsidRPr="00D521F7">
              <w:rPr>
                <w:sz w:val="22"/>
                <w:szCs w:val="18"/>
              </w:rPr>
              <w:t xml:space="preserve">: </w:t>
            </w:r>
          </w:p>
          <w:p w14:paraId="3DDBCC11" w14:textId="43188561" w:rsidR="001D30D5" w:rsidRPr="008E7242" w:rsidRDefault="00D6443B" w:rsidP="00803958">
            <w:pPr>
              <w:pStyle w:val="Address"/>
              <w:numPr>
                <w:ilvl w:val="0"/>
                <w:numId w:val="15"/>
              </w:numPr>
              <w:spacing w:after="0"/>
              <w:ind w:left="360"/>
              <w:rPr>
                <w:rFonts w:ascii="Arial" w:hAnsi="Arial" w:cs="Arial"/>
                <w:color w:val="C00000"/>
                <w:sz w:val="20"/>
                <w:szCs w:val="20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242">
              <w:rPr>
                <w:rFonts w:ascii="Arial" w:hAnsi="Arial" w:cs="Arial"/>
                <w:color w:val="C00000"/>
                <w:sz w:val="20"/>
                <w:szCs w:val="20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 </w:t>
            </w:r>
            <w:r w:rsidR="00314B30" w:rsidRPr="008E7242">
              <w:rPr>
                <w:rFonts w:ascii="Arial" w:hAnsi="Arial" w:cs="Arial"/>
                <w:color w:val="C00000"/>
                <w:sz w:val="20"/>
                <w:szCs w:val="20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one-hour</w:t>
            </w:r>
            <w:r w:rsidR="001D30D5" w:rsidRPr="008E7242">
              <w:rPr>
                <w:rFonts w:ascii="Arial" w:hAnsi="Arial" w:cs="Arial"/>
                <w:color w:val="C00000"/>
                <w:sz w:val="20"/>
                <w:szCs w:val="20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E7242">
              <w:rPr>
                <w:rFonts w:ascii="Arial" w:hAnsi="Arial" w:cs="Arial"/>
                <w:color w:val="C00000"/>
                <w:sz w:val="20"/>
                <w:szCs w:val="20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interactive </w:t>
            </w:r>
            <w:r w:rsidR="001D30D5" w:rsidRPr="008E7242">
              <w:rPr>
                <w:rFonts w:ascii="Arial" w:hAnsi="Arial" w:cs="Arial"/>
                <w:color w:val="C00000"/>
                <w:sz w:val="20"/>
                <w:szCs w:val="20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presentation</w:t>
            </w:r>
            <w:r w:rsidRPr="008E7242">
              <w:rPr>
                <w:rFonts w:ascii="Arial" w:hAnsi="Arial" w:cs="Arial"/>
                <w:color w:val="C00000"/>
                <w:sz w:val="20"/>
                <w:szCs w:val="20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with hands on take away activities</w:t>
            </w:r>
          </w:p>
          <w:p w14:paraId="60D24FFF" w14:textId="1BC3720C" w:rsidR="001D30D5" w:rsidRPr="008E7242" w:rsidRDefault="001D30D5" w:rsidP="00803958">
            <w:pPr>
              <w:pStyle w:val="Address"/>
              <w:numPr>
                <w:ilvl w:val="0"/>
                <w:numId w:val="15"/>
              </w:numPr>
              <w:spacing w:after="0"/>
              <w:ind w:left="360"/>
              <w:rPr>
                <w:rFonts w:ascii="Arial" w:hAnsi="Arial" w:cs="Arial"/>
                <w:color w:val="C00000"/>
                <w:sz w:val="20"/>
                <w:szCs w:val="20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242">
              <w:rPr>
                <w:rFonts w:ascii="Arial" w:hAnsi="Arial" w:cs="Arial"/>
                <w:color w:val="C00000"/>
                <w:sz w:val="20"/>
                <w:szCs w:val="20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minutes for questions from the audience</w:t>
            </w:r>
          </w:p>
          <w:p w14:paraId="33FB0902" w14:textId="7ED89FCC" w:rsidR="006239E4" w:rsidRPr="008E7242" w:rsidRDefault="006239E4" w:rsidP="00803958">
            <w:pPr>
              <w:pStyle w:val="Address"/>
              <w:numPr>
                <w:ilvl w:val="0"/>
                <w:numId w:val="15"/>
              </w:numPr>
              <w:spacing w:after="0"/>
              <w:ind w:left="360"/>
              <w:rPr>
                <w:rFonts w:ascii="Arial" w:hAnsi="Arial" w:cs="Arial"/>
                <w:color w:val="C00000"/>
                <w:sz w:val="20"/>
                <w:szCs w:val="20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242">
              <w:rPr>
                <w:rFonts w:ascii="Arial" w:hAnsi="Arial" w:cs="Arial"/>
                <w:color w:val="C00000"/>
                <w:sz w:val="20"/>
                <w:szCs w:val="20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Pre-presentation learning resources to enhance discussion.</w:t>
            </w:r>
          </w:p>
          <w:p w14:paraId="4FBD34BF" w14:textId="77777777" w:rsidR="006A0215" w:rsidRDefault="006A0215" w:rsidP="00803958">
            <w:pPr>
              <w:pStyle w:val="Address"/>
              <w:spacing w:after="0"/>
              <w:rPr>
                <w:rFonts w:ascii="Arial" w:hAnsi="Arial" w:cs="Arial"/>
                <w:color w:val="C00000"/>
                <w:sz w:val="22"/>
                <w:szCs w:val="18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1584B98" w14:textId="2D944922" w:rsidR="00314B30" w:rsidRPr="006239E4" w:rsidRDefault="00DD5B46" w:rsidP="00803958">
            <w:pPr>
              <w:pStyle w:val="BlockText"/>
              <w:rPr>
                <w:rFonts w:cs="Arial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color w:val="222222"/>
                <w:sz w:val="24"/>
                <w:szCs w:val="24"/>
                <w:shd w:val="clear" w:color="auto" w:fill="FFFFFF"/>
              </w:rPr>
              <w:t>Topic</w:t>
            </w:r>
            <w:r w:rsidR="00314B30">
              <w:rPr>
                <w:rFonts w:cs="Arial"/>
                <w:color w:val="222222"/>
                <w:sz w:val="24"/>
                <w:szCs w:val="24"/>
                <w:shd w:val="clear" w:color="auto" w:fill="FFFFFF"/>
              </w:rPr>
              <w:t>s:</w:t>
            </w:r>
          </w:p>
          <w:tbl>
            <w:tblPr>
              <w:tblStyle w:val="TableGrid"/>
              <w:tblpPr w:leftFromText="180" w:rightFromText="180" w:vertAnchor="text" w:horzAnchor="margin" w:tblpY="138"/>
              <w:tblOverlap w:val="never"/>
              <w:tblW w:w="6475" w:type="dxa"/>
              <w:tblLayout w:type="fixed"/>
              <w:tblLook w:val="04A0" w:firstRow="1" w:lastRow="0" w:firstColumn="1" w:lastColumn="0" w:noHBand="0" w:noVBand="1"/>
            </w:tblPr>
            <w:tblGrid>
              <w:gridCol w:w="1090"/>
              <w:gridCol w:w="5385"/>
            </w:tblGrid>
            <w:tr w:rsidR="006239E4" w14:paraId="16DA8A67" w14:textId="77777777" w:rsidTr="00037ED3">
              <w:tc>
                <w:tcPr>
                  <w:tcW w:w="1090" w:type="dxa"/>
                </w:tcPr>
                <w:p w14:paraId="27C3CAD5" w14:textId="77777777" w:rsidR="006239E4" w:rsidRPr="00C843A3" w:rsidRDefault="006239E4" w:rsidP="00803958">
                  <w:pPr>
                    <w:pStyle w:val="BlockText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C843A3">
                    <w:rPr>
                      <w:b/>
                      <w:bCs/>
                      <w:sz w:val="16"/>
                      <w:szCs w:val="16"/>
                    </w:rPr>
                    <w:t>Date</w:t>
                  </w:r>
                </w:p>
              </w:tc>
              <w:tc>
                <w:tcPr>
                  <w:tcW w:w="5385" w:type="dxa"/>
                </w:tcPr>
                <w:p w14:paraId="1D490F3E" w14:textId="77777777" w:rsidR="006239E4" w:rsidRPr="00C843A3" w:rsidRDefault="006239E4" w:rsidP="00803958">
                  <w:pPr>
                    <w:pStyle w:val="BlockText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C843A3">
                    <w:rPr>
                      <w:b/>
                      <w:bCs/>
                      <w:sz w:val="16"/>
                      <w:szCs w:val="16"/>
                    </w:rPr>
                    <w:t>Title</w:t>
                  </w:r>
                </w:p>
              </w:tc>
            </w:tr>
            <w:tr w:rsidR="006239E4" w14:paraId="131EC1CA" w14:textId="77777777" w:rsidTr="00037ED3">
              <w:tc>
                <w:tcPr>
                  <w:tcW w:w="1090" w:type="dxa"/>
                </w:tcPr>
                <w:p w14:paraId="58FC52D4" w14:textId="77777777" w:rsidR="006239E4" w:rsidRDefault="006239E4" w:rsidP="00803958">
                  <w:pPr>
                    <w:pStyle w:val="BlockTex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December 2, 2021</w:t>
                  </w:r>
                </w:p>
              </w:tc>
              <w:tc>
                <w:tcPr>
                  <w:tcW w:w="5385" w:type="dxa"/>
                </w:tcPr>
                <w:p w14:paraId="63027ECF" w14:textId="5AA799CE" w:rsidR="006239E4" w:rsidRDefault="006239E4" w:rsidP="00803958">
                  <w:pPr>
                    <w:rPr>
                      <w:sz w:val="16"/>
                      <w:szCs w:val="16"/>
                    </w:rPr>
                  </w:pPr>
                  <w:r w:rsidRPr="00695A15">
                    <w:rPr>
                      <w:sz w:val="16"/>
                      <w:szCs w:val="16"/>
                    </w:rPr>
                    <w:t>The OTPF-4:  What’s New and What Does it Mean for the Profession?</w:t>
                  </w:r>
                </w:p>
                <w:p w14:paraId="71C7A556" w14:textId="7E13401B" w:rsidR="006239E4" w:rsidRPr="00695A15" w:rsidRDefault="00037ED3" w:rsidP="0080395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Commission on Practice</w:t>
                  </w:r>
                </w:p>
              </w:tc>
            </w:tr>
            <w:tr w:rsidR="006239E4" w14:paraId="2F60C34C" w14:textId="77777777" w:rsidTr="00037ED3">
              <w:tc>
                <w:tcPr>
                  <w:tcW w:w="1090" w:type="dxa"/>
                </w:tcPr>
                <w:p w14:paraId="1DFD2B71" w14:textId="77777777" w:rsidR="006239E4" w:rsidRDefault="006239E4" w:rsidP="00803958">
                  <w:pPr>
                    <w:pStyle w:val="BlockTex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January 20, 2022</w:t>
                  </w:r>
                </w:p>
              </w:tc>
              <w:tc>
                <w:tcPr>
                  <w:tcW w:w="5385" w:type="dxa"/>
                </w:tcPr>
                <w:p w14:paraId="6A9AA9E3" w14:textId="77777777" w:rsidR="006239E4" w:rsidRDefault="006239E4" w:rsidP="00803958">
                  <w:pPr>
                    <w:pStyle w:val="BlockTex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Bringing the OTPF-4 To Life in the Classroom</w:t>
                  </w:r>
                </w:p>
                <w:p w14:paraId="64DD77DF" w14:textId="611A8F4E" w:rsidR="004C21B2" w:rsidRPr="004C21B2" w:rsidRDefault="00037ED3" w:rsidP="0080395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Amanda </w:t>
                  </w:r>
                  <w:r w:rsidR="00C50C2E">
                    <w:rPr>
                      <w:sz w:val="16"/>
                      <w:szCs w:val="16"/>
                    </w:rPr>
                    <w:t xml:space="preserve">Giles, </w:t>
                  </w:r>
                  <w:r w:rsidR="00C50C2E" w:rsidRPr="00C50C2E">
                    <w:rPr>
                      <w:sz w:val="16"/>
                      <w:szCs w:val="16"/>
                    </w:rPr>
                    <w:t>OTD</w:t>
                  </w:r>
                  <w:r w:rsidR="004C21B2" w:rsidRPr="004C21B2">
                    <w:rPr>
                      <w:sz w:val="16"/>
                      <w:szCs w:val="16"/>
                    </w:rPr>
                    <w:t>, OTR/</w:t>
                  </w:r>
                  <w:proofErr w:type="gramStart"/>
                  <w:r w:rsidR="004C21B2" w:rsidRPr="004C21B2">
                    <w:rPr>
                      <w:sz w:val="16"/>
                      <w:szCs w:val="16"/>
                    </w:rPr>
                    <w:t>L</w:t>
                  </w:r>
                  <w:r w:rsidR="00C50C2E">
                    <w:rPr>
                      <w:sz w:val="16"/>
                      <w:szCs w:val="16"/>
                    </w:rPr>
                    <w:t>,FAOTA</w:t>
                  </w:r>
                  <w:proofErr w:type="gramEnd"/>
                </w:p>
                <w:p w14:paraId="6509431E" w14:textId="1F4C9D00" w:rsidR="00037ED3" w:rsidRDefault="004C21B2" w:rsidP="00803958">
                  <w:pPr>
                    <w:pStyle w:val="BlockText"/>
                    <w:rPr>
                      <w:sz w:val="16"/>
                      <w:szCs w:val="16"/>
                    </w:rPr>
                  </w:pPr>
                  <w:r w:rsidRPr="004C21B2">
                    <w:rPr>
                      <w:sz w:val="16"/>
                      <w:szCs w:val="16"/>
                    </w:rPr>
                    <w:t>Assoc. Professor Medical University of South Carolina</w:t>
                  </w:r>
                </w:p>
              </w:tc>
            </w:tr>
            <w:tr w:rsidR="006239E4" w14:paraId="5DF11736" w14:textId="77777777" w:rsidTr="00037ED3">
              <w:tc>
                <w:tcPr>
                  <w:tcW w:w="1090" w:type="dxa"/>
                </w:tcPr>
                <w:p w14:paraId="2E30F594" w14:textId="77777777" w:rsidR="006239E4" w:rsidRDefault="006239E4" w:rsidP="00803958">
                  <w:pPr>
                    <w:pStyle w:val="BlockTex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February 10, 2022</w:t>
                  </w:r>
                </w:p>
              </w:tc>
              <w:tc>
                <w:tcPr>
                  <w:tcW w:w="5385" w:type="dxa"/>
                </w:tcPr>
                <w:p w14:paraId="3D8ABB80" w14:textId="77777777" w:rsidR="00EE24A3" w:rsidRDefault="006239E4" w:rsidP="00803958">
                  <w:pPr>
                    <w:pStyle w:val="BlockText"/>
                    <w:rPr>
                      <w:sz w:val="16"/>
                      <w:szCs w:val="16"/>
                    </w:rPr>
                  </w:pPr>
                  <w:r w:rsidRPr="00CB5ADB">
                    <w:rPr>
                      <w:sz w:val="16"/>
                      <w:szCs w:val="16"/>
                    </w:rPr>
                    <w:t xml:space="preserve">Let’s Talk About Performance Skills: Mindset, Models, </w:t>
                  </w:r>
                </w:p>
                <w:p w14:paraId="274A06BC" w14:textId="1C4927DB" w:rsidR="006239E4" w:rsidRPr="00CB5ADB" w:rsidRDefault="006239E4" w:rsidP="00803958">
                  <w:pPr>
                    <w:pStyle w:val="BlockText"/>
                    <w:rPr>
                      <w:sz w:val="16"/>
                      <w:szCs w:val="16"/>
                    </w:rPr>
                  </w:pPr>
                  <w:r w:rsidRPr="00CB5ADB">
                    <w:rPr>
                      <w:sz w:val="16"/>
                      <w:szCs w:val="16"/>
                    </w:rPr>
                    <w:t>and Mastery, OH MY!</w:t>
                  </w:r>
                </w:p>
              </w:tc>
            </w:tr>
            <w:tr w:rsidR="006239E4" w14:paraId="4066AA04" w14:textId="77777777" w:rsidTr="00037ED3">
              <w:trPr>
                <w:trHeight w:val="458"/>
              </w:trPr>
              <w:tc>
                <w:tcPr>
                  <w:tcW w:w="1090" w:type="dxa"/>
                </w:tcPr>
                <w:p w14:paraId="0514664F" w14:textId="77777777" w:rsidR="006239E4" w:rsidRDefault="006239E4" w:rsidP="00803958">
                  <w:pPr>
                    <w:pStyle w:val="BlockTex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February 24, 2022</w:t>
                  </w:r>
                </w:p>
              </w:tc>
              <w:tc>
                <w:tcPr>
                  <w:tcW w:w="5385" w:type="dxa"/>
                </w:tcPr>
                <w:p w14:paraId="257BF3C7" w14:textId="77777777" w:rsidR="006239E4" w:rsidRDefault="006239E4" w:rsidP="00803958">
                  <w:pPr>
                    <w:pStyle w:val="BlockTex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Occupational &amp; Activity Analysis</w:t>
                  </w:r>
                </w:p>
                <w:p w14:paraId="7AA5A98E" w14:textId="6DF13C6A" w:rsidR="005A5ED5" w:rsidRDefault="005A5ED5" w:rsidP="00803958">
                  <w:pPr>
                    <w:pStyle w:val="BlockTex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Heather Thomas, PhD, OTR/L</w:t>
                  </w:r>
                </w:p>
              </w:tc>
            </w:tr>
            <w:tr w:rsidR="006239E4" w14:paraId="142FA7D4" w14:textId="77777777" w:rsidTr="00037ED3">
              <w:trPr>
                <w:trHeight w:val="440"/>
              </w:trPr>
              <w:tc>
                <w:tcPr>
                  <w:tcW w:w="1090" w:type="dxa"/>
                </w:tcPr>
                <w:p w14:paraId="3D9537FD" w14:textId="77777777" w:rsidR="006239E4" w:rsidRDefault="006239E4" w:rsidP="00803958">
                  <w:pPr>
                    <w:pStyle w:val="BlockTex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March 10, 2022 </w:t>
                  </w:r>
                </w:p>
              </w:tc>
              <w:tc>
                <w:tcPr>
                  <w:tcW w:w="5385" w:type="dxa"/>
                </w:tcPr>
                <w:p w14:paraId="091718A8" w14:textId="77777777" w:rsidR="00C50C2E" w:rsidRDefault="006239E4" w:rsidP="00803958">
                  <w:pPr>
                    <w:pStyle w:val="BlockText"/>
                    <w:rPr>
                      <w:sz w:val="16"/>
                      <w:szCs w:val="16"/>
                    </w:rPr>
                  </w:pPr>
                  <w:r w:rsidRPr="000A5C90">
                    <w:rPr>
                      <w:sz w:val="16"/>
                      <w:szCs w:val="16"/>
                    </w:rPr>
                    <w:t>Teaching OTPF-4 Outcomes and Therapeutic Goal Setting:</w:t>
                  </w:r>
                </w:p>
                <w:p w14:paraId="6C7CB360" w14:textId="7F194FCB" w:rsidR="004C21B2" w:rsidRDefault="006239E4" w:rsidP="00803958">
                  <w:pPr>
                    <w:pStyle w:val="BlockText"/>
                    <w:rPr>
                      <w:sz w:val="16"/>
                      <w:szCs w:val="16"/>
                    </w:rPr>
                  </w:pPr>
                  <w:r w:rsidRPr="000A5C90">
                    <w:rPr>
                      <w:sz w:val="16"/>
                      <w:szCs w:val="16"/>
                    </w:rPr>
                    <w:t xml:space="preserve"> Promoting Professional and Occupational</w:t>
                  </w:r>
                  <w:r w:rsidRPr="00C92698">
                    <w:t xml:space="preserve"> </w:t>
                  </w:r>
                  <w:r w:rsidRPr="000A5C90">
                    <w:rPr>
                      <w:sz w:val="16"/>
                      <w:szCs w:val="16"/>
                    </w:rPr>
                    <w:t>Identity</w:t>
                  </w:r>
                </w:p>
                <w:p w14:paraId="2091CB44" w14:textId="3D579F07" w:rsidR="006239E4" w:rsidRDefault="004C21B2" w:rsidP="00803958">
                  <w:pPr>
                    <w:pStyle w:val="BlockTex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Cheryl B. Lucas, EdD, OTR/L; AESIS Professional Development </w:t>
                  </w:r>
                  <w:r w:rsidR="006239E4" w:rsidRPr="000A5C90">
                    <w:rPr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6239E4" w14:paraId="65FCC812" w14:textId="77777777" w:rsidTr="00037ED3">
              <w:trPr>
                <w:trHeight w:val="440"/>
              </w:trPr>
              <w:tc>
                <w:tcPr>
                  <w:tcW w:w="1090" w:type="dxa"/>
                </w:tcPr>
                <w:p w14:paraId="0346255E" w14:textId="77777777" w:rsidR="006239E4" w:rsidRDefault="006239E4" w:rsidP="00803958">
                  <w:pPr>
                    <w:pStyle w:val="BlockTex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April 14</w:t>
                  </w:r>
                  <w:r w:rsidRPr="004D544F">
                    <w:rPr>
                      <w:sz w:val="16"/>
                      <w:szCs w:val="16"/>
                      <w:vertAlign w:val="superscript"/>
                    </w:rPr>
                    <w:t>th</w:t>
                  </w:r>
                  <w:r>
                    <w:rPr>
                      <w:sz w:val="16"/>
                      <w:szCs w:val="16"/>
                    </w:rPr>
                    <w:t>, 2022</w:t>
                  </w:r>
                </w:p>
              </w:tc>
              <w:tc>
                <w:tcPr>
                  <w:tcW w:w="5385" w:type="dxa"/>
                </w:tcPr>
                <w:p w14:paraId="320A61B9" w14:textId="77777777" w:rsidR="006239E4" w:rsidRDefault="006239E4" w:rsidP="00803958">
                  <w:pPr>
                    <w:pStyle w:val="BlockText"/>
                    <w:rPr>
                      <w:color w:val="000000" w:themeColor="text1"/>
                      <w:sz w:val="16"/>
                      <w:szCs w:val="16"/>
                    </w:rPr>
                  </w:pPr>
                  <w:r w:rsidRPr="00695A15">
                    <w:rPr>
                      <w:color w:val="000000" w:themeColor="text1"/>
                      <w:sz w:val="16"/>
                      <w:szCs w:val="16"/>
                    </w:rPr>
                    <w:t>Sharing and Collaborating on Student Assignments</w:t>
                  </w:r>
                </w:p>
                <w:p w14:paraId="35144737" w14:textId="354CE76C" w:rsidR="00C50C2E" w:rsidRPr="00695A15" w:rsidRDefault="00C50C2E" w:rsidP="00803958">
                  <w:pPr>
                    <w:pStyle w:val="BlockText"/>
                    <w:rPr>
                      <w:sz w:val="16"/>
                      <w:szCs w:val="16"/>
                    </w:rPr>
                  </w:pPr>
                  <w:r>
                    <w:rPr>
                      <w:color w:val="000000" w:themeColor="text1"/>
                      <w:sz w:val="16"/>
                      <w:szCs w:val="16"/>
                    </w:rPr>
                    <w:t xml:space="preserve">Emily </w:t>
                  </w:r>
                  <w:proofErr w:type="spellStart"/>
                  <w:proofErr w:type="gramStart"/>
                  <w:r>
                    <w:rPr>
                      <w:color w:val="000000" w:themeColor="text1"/>
                      <w:sz w:val="16"/>
                      <w:szCs w:val="16"/>
                    </w:rPr>
                    <w:t>Eddy,</w:t>
                  </w:r>
                  <w:r w:rsidR="00F326FA">
                    <w:rPr>
                      <w:color w:val="000000" w:themeColor="text1"/>
                      <w:sz w:val="16"/>
                      <w:szCs w:val="16"/>
                    </w:rPr>
                    <w:t>OTD</w:t>
                  </w:r>
                  <w:proofErr w:type="spellEnd"/>
                  <w:proofErr w:type="gramEnd"/>
                  <w:r w:rsidR="00F326FA">
                    <w:rPr>
                      <w:color w:val="000000" w:themeColor="text1"/>
                      <w:sz w:val="16"/>
                      <w:szCs w:val="16"/>
                    </w:rPr>
                    <w:t>,</w:t>
                  </w:r>
                  <w:r>
                    <w:rPr>
                      <w:color w:val="000000" w:themeColor="text1"/>
                      <w:sz w:val="16"/>
                      <w:szCs w:val="16"/>
                    </w:rPr>
                    <w:t xml:space="preserve"> OTR/L; </w:t>
                  </w:r>
                  <w:r w:rsidR="00F326FA">
                    <w:rPr>
                      <w:color w:val="000000" w:themeColor="text1"/>
                      <w:sz w:val="16"/>
                      <w:szCs w:val="16"/>
                    </w:rPr>
                    <w:t>Kayla Collins, EdD, OTR/L</w:t>
                  </w:r>
                </w:p>
              </w:tc>
            </w:tr>
          </w:tbl>
          <w:p w14:paraId="1A2779FE" w14:textId="4544C5A9" w:rsidR="00D521F7" w:rsidRPr="00DD5B46" w:rsidRDefault="00D521F7" w:rsidP="00803958">
            <w:pPr>
              <w:rPr>
                <w:sz w:val="16"/>
                <w:szCs w:val="16"/>
              </w:rPr>
            </w:pPr>
          </w:p>
        </w:tc>
        <w:tc>
          <w:tcPr>
            <w:tcW w:w="5208" w:type="dxa"/>
            <w:tcBorders>
              <w:left w:val="thickThinSmallGap" w:sz="36" w:space="0" w:color="696700" w:themeColor="accent1" w:themeShade="BF"/>
            </w:tcBorders>
            <w:tcMar>
              <w:top w:w="360" w:type="dxa"/>
              <w:left w:w="360" w:type="dxa"/>
              <w:right w:w="72" w:type="dxa"/>
            </w:tcMar>
          </w:tcPr>
          <w:p w14:paraId="2EFD9F31" w14:textId="227C9476" w:rsidR="00DD5B46" w:rsidRDefault="00DD5B46" w:rsidP="00803958">
            <w:pPr>
              <w:pStyle w:val="EventHeading"/>
              <w:rPr>
                <w:color w:val="C00000"/>
                <w:sz w:val="36"/>
                <w:szCs w:val="18"/>
              </w:rPr>
            </w:pPr>
            <w:r>
              <w:rPr>
                <w:color w:val="C00000"/>
                <w:sz w:val="36"/>
                <w:szCs w:val="18"/>
              </w:rPr>
              <w:t>Session</w:t>
            </w:r>
            <w:r w:rsidR="00741F5D">
              <w:rPr>
                <w:color w:val="C00000"/>
                <w:sz w:val="36"/>
                <w:szCs w:val="18"/>
              </w:rPr>
              <w:t xml:space="preserve"> One </w:t>
            </w:r>
            <w:r w:rsidR="00181696">
              <w:rPr>
                <w:color w:val="C00000"/>
                <w:sz w:val="36"/>
                <w:szCs w:val="18"/>
              </w:rPr>
              <w:t>INformation</w:t>
            </w:r>
          </w:p>
          <w:p w14:paraId="2091325C" w14:textId="799D0139" w:rsidR="00110097" w:rsidRPr="00F006CA" w:rsidRDefault="00D521F7" w:rsidP="00803958">
            <w:pPr>
              <w:pStyle w:val="EventHeading"/>
              <w:rPr>
                <w:color w:val="auto"/>
                <w:sz w:val="32"/>
                <w:szCs w:val="16"/>
              </w:rPr>
            </w:pPr>
            <w:r w:rsidRPr="00F006CA">
              <w:rPr>
                <w:color w:val="C00000"/>
                <w:sz w:val="32"/>
                <w:szCs w:val="16"/>
              </w:rPr>
              <w:t xml:space="preserve">Date: </w:t>
            </w:r>
            <w:r w:rsidR="00741F5D">
              <w:rPr>
                <w:color w:val="C00000"/>
                <w:sz w:val="32"/>
                <w:szCs w:val="16"/>
              </w:rPr>
              <w:t xml:space="preserve"> December 2, 2021</w:t>
            </w:r>
          </w:p>
          <w:p w14:paraId="26714779" w14:textId="173C6DC2" w:rsidR="00181696" w:rsidRPr="00F006CA" w:rsidRDefault="00D521F7" w:rsidP="00803958">
            <w:pPr>
              <w:pStyle w:val="EventHeading"/>
              <w:rPr>
                <w:color w:val="auto"/>
                <w:sz w:val="32"/>
                <w:szCs w:val="16"/>
              </w:rPr>
            </w:pPr>
            <w:r w:rsidRPr="00F006CA">
              <w:rPr>
                <w:color w:val="C00000"/>
                <w:sz w:val="32"/>
                <w:szCs w:val="16"/>
              </w:rPr>
              <w:t xml:space="preserve">Time: </w:t>
            </w:r>
            <w:r w:rsidR="00F34B3D" w:rsidRPr="00F34B3D">
              <w:rPr>
                <w:color w:val="auto"/>
                <w:sz w:val="32"/>
                <w:szCs w:val="16"/>
              </w:rPr>
              <w:t>7-8</w:t>
            </w:r>
            <w:r w:rsidR="00037ED3">
              <w:rPr>
                <w:color w:val="auto"/>
                <w:sz w:val="32"/>
                <w:szCs w:val="16"/>
              </w:rPr>
              <w:t>:</w:t>
            </w:r>
            <w:r w:rsidR="00037ED3">
              <w:rPr>
                <w:color w:val="auto"/>
                <w:sz w:val="32"/>
              </w:rPr>
              <w:t>15</w:t>
            </w:r>
            <w:r w:rsidR="00F34B3D" w:rsidRPr="00F34B3D">
              <w:rPr>
                <w:color w:val="auto"/>
                <w:sz w:val="32"/>
                <w:szCs w:val="16"/>
              </w:rPr>
              <w:t xml:space="preserve"> pm EST</w:t>
            </w:r>
          </w:p>
          <w:p w14:paraId="3212F97A" w14:textId="7A3A072C" w:rsidR="00181696" w:rsidRDefault="00181696" w:rsidP="00803958">
            <w:pPr>
              <w:pStyle w:val="EventHeading"/>
              <w:spacing w:before="120"/>
              <w:rPr>
                <w:color w:val="auto"/>
                <w:sz w:val="36"/>
                <w:szCs w:val="18"/>
              </w:rPr>
            </w:pPr>
            <w:r>
              <w:rPr>
                <w:noProof/>
                <w:color w:val="auto"/>
                <w:sz w:val="36"/>
                <w:szCs w:val="1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D537B29" wp14:editId="2A266BCE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288925</wp:posOffset>
                      </wp:positionV>
                      <wp:extent cx="1447800" cy="444500"/>
                      <wp:effectExtent l="0" t="0" r="19050" b="12700"/>
                      <wp:wrapNone/>
                      <wp:docPr id="2" name="Rounded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0" cy="4445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6388" w:type="dxa"/>
                                    <w:tblInd w:w="-6483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090"/>
                                    <w:gridCol w:w="5298"/>
                                  </w:tblGrid>
                                  <w:tr w:rsidR="00037ED3" w14:paraId="0016B5B2" w14:textId="77777777" w:rsidTr="00B64320">
                                    <w:tc>
                                      <w:tcPr>
                                        <w:tcW w:w="1090" w:type="dxa"/>
                                      </w:tcPr>
                                      <w:p w14:paraId="09AD2897" w14:textId="1F796992" w:rsidR="00037ED3" w:rsidRPr="00C843A3" w:rsidRDefault="00037ED3" w:rsidP="00037ED3">
                                        <w:pPr>
                                          <w:pStyle w:val="BlockText"/>
                                          <w:jc w:val="center"/>
                                          <w:rPr>
                                            <w:b/>
                                            <w:bCs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843A3">
                                          <w:rPr>
                                            <w:b/>
                                            <w:bCs/>
                                            <w:sz w:val="16"/>
                                            <w:szCs w:val="16"/>
                                          </w:rPr>
                                          <w:t>Date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98" w:type="dxa"/>
                                      </w:tcPr>
                                      <w:p w14:paraId="52FAF1AF" w14:textId="77777777" w:rsidR="00037ED3" w:rsidRPr="00C843A3" w:rsidRDefault="00037ED3" w:rsidP="00037ED3">
                                        <w:pPr>
                                          <w:pStyle w:val="BlockText"/>
                                          <w:jc w:val="center"/>
                                          <w:rPr>
                                            <w:b/>
                                            <w:bCs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843A3">
                                          <w:rPr>
                                            <w:b/>
                                            <w:bCs/>
                                            <w:sz w:val="16"/>
                                            <w:szCs w:val="16"/>
                                          </w:rPr>
                                          <w:t>Title</w:t>
                                        </w:r>
                                      </w:p>
                                    </w:tc>
                                  </w:tr>
                                  <w:tr w:rsidR="00037ED3" w14:paraId="5C12B871" w14:textId="77777777" w:rsidTr="00B64320">
                                    <w:tc>
                                      <w:tcPr>
                                        <w:tcW w:w="1090" w:type="dxa"/>
                                      </w:tcPr>
                                      <w:p w14:paraId="02452F75" w14:textId="77777777" w:rsidR="00037ED3" w:rsidRDefault="00037ED3" w:rsidP="00037ED3">
                                        <w:pPr>
                                          <w:pStyle w:val="BlockText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December 2, 2021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98" w:type="dxa"/>
                                      </w:tcPr>
                                      <w:p w14:paraId="333A3B0D" w14:textId="77777777" w:rsidR="00037ED3" w:rsidRDefault="00037ED3" w:rsidP="00037ED3">
                                        <w:pPr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695A15">
                                          <w:rPr>
                                            <w:sz w:val="16"/>
                                            <w:szCs w:val="16"/>
                                          </w:rPr>
                                          <w:t>The OTPF-4:  What’s New and What Does it Mean for the Profession?</w:t>
                                        </w:r>
                                      </w:p>
                                      <w:p w14:paraId="5BF834E9" w14:textId="77777777" w:rsidR="00037ED3" w:rsidRPr="00695A15" w:rsidRDefault="00037ED3" w:rsidP="00037ED3">
                                        <w:pPr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037ED3" w14:paraId="22DE2137" w14:textId="77777777" w:rsidTr="00B64320">
                                    <w:tc>
                                      <w:tcPr>
                                        <w:tcW w:w="1090" w:type="dxa"/>
                                      </w:tcPr>
                                      <w:p w14:paraId="553AB32C" w14:textId="77777777" w:rsidR="00037ED3" w:rsidRDefault="00037ED3" w:rsidP="00037ED3">
                                        <w:pPr>
                                          <w:pStyle w:val="BlockText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January 20, 2022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98" w:type="dxa"/>
                                      </w:tcPr>
                                      <w:p w14:paraId="47F87CF2" w14:textId="77777777" w:rsidR="00037ED3" w:rsidRDefault="00037ED3" w:rsidP="00037ED3">
                                        <w:pPr>
                                          <w:pStyle w:val="BlockText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Bringing the OTPF-4 To Life in the Classroom</w:t>
                                        </w:r>
                                      </w:p>
                                    </w:tc>
                                  </w:tr>
                                  <w:tr w:rsidR="00037ED3" w14:paraId="133A1D42" w14:textId="77777777" w:rsidTr="00B64320">
                                    <w:tc>
                                      <w:tcPr>
                                        <w:tcW w:w="1090" w:type="dxa"/>
                                      </w:tcPr>
                                      <w:p w14:paraId="3EACF187" w14:textId="77777777" w:rsidR="00037ED3" w:rsidRDefault="00037ED3" w:rsidP="00037ED3">
                                        <w:pPr>
                                          <w:pStyle w:val="BlockText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February 10, 2022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98" w:type="dxa"/>
                                      </w:tcPr>
                                      <w:p w14:paraId="0BBAAAE0" w14:textId="77777777" w:rsidR="00037ED3" w:rsidRPr="00CB5ADB" w:rsidRDefault="00037ED3" w:rsidP="00037ED3">
                                        <w:pPr>
                                          <w:pStyle w:val="BlockText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B5ADB">
                                          <w:rPr>
                                            <w:sz w:val="16"/>
                                            <w:szCs w:val="16"/>
                                          </w:rPr>
                                          <w:t>Let’s Talk About Performance Skills: Mindset, Models, and Mastery, OH MY!</w:t>
                                        </w:r>
                                      </w:p>
                                    </w:tc>
                                  </w:tr>
                                  <w:tr w:rsidR="00037ED3" w14:paraId="21912815" w14:textId="77777777" w:rsidTr="00B64320">
                                    <w:trPr>
                                      <w:trHeight w:val="458"/>
                                    </w:trPr>
                                    <w:tc>
                                      <w:tcPr>
                                        <w:tcW w:w="1090" w:type="dxa"/>
                                      </w:tcPr>
                                      <w:p w14:paraId="37812433" w14:textId="77777777" w:rsidR="00037ED3" w:rsidRDefault="00037ED3" w:rsidP="00037ED3">
                                        <w:pPr>
                                          <w:pStyle w:val="BlockText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February 24, 2022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98" w:type="dxa"/>
                                      </w:tcPr>
                                      <w:p w14:paraId="70568D58" w14:textId="77777777" w:rsidR="00037ED3" w:rsidRDefault="00037ED3" w:rsidP="00037ED3">
                                        <w:pPr>
                                          <w:pStyle w:val="BlockText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Occupational &amp; Activity Analysis</w:t>
                                        </w:r>
                                      </w:p>
                                      <w:p w14:paraId="43795A7C" w14:textId="77777777" w:rsidR="00037ED3" w:rsidRDefault="00037ED3" w:rsidP="00037ED3">
                                        <w:pPr>
                                          <w:pStyle w:val="BlockText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Heather Thomas, PhD, OTR/L</w:t>
                                        </w:r>
                                      </w:p>
                                    </w:tc>
                                  </w:tr>
                                  <w:tr w:rsidR="00037ED3" w14:paraId="5B6B4B7F" w14:textId="77777777" w:rsidTr="00B64320">
                                    <w:trPr>
                                      <w:trHeight w:val="440"/>
                                    </w:trPr>
                                    <w:tc>
                                      <w:tcPr>
                                        <w:tcW w:w="1090" w:type="dxa"/>
                                      </w:tcPr>
                                      <w:p w14:paraId="58BB69B8" w14:textId="77777777" w:rsidR="00037ED3" w:rsidRDefault="00037ED3" w:rsidP="00037ED3">
                                        <w:pPr>
                                          <w:pStyle w:val="BlockText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March 10, 2022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98" w:type="dxa"/>
                                      </w:tcPr>
                                      <w:p w14:paraId="28D3AB9C" w14:textId="77777777" w:rsidR="00037ED3" w:rsidRDefault="00037ED3" w:rsidP="00037ED3">
                                        <w:pPr>
                                          <w:pStyle w:val="BlockText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0A5C90">
                                          <w:rPr>
                                            <w:sz w:val="16"/>
                                            <w:szCs w:val="16"/>
                                          </w:rPr>
                                          <w:t>Teaching OTPF-4 Outcomes and Therapeutic Goal Setting: Promoting Professional and Occupational</w:t>
                                        </w:r>
                                        <w:r w:rsidRPr="00C92698">
                                          <w:t xml:space="preserve"> </w:t>
                                        </w:r>
                                        <w:r w:rsidRPr="000A5C90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Identity </w:t>
                                        </w:r>
                                      </w:p>
                                    </w:tc>
                                  </w:tr>
                                  <w:tr w:rsidR="00037ED3" w14:paraId="7F6EBD3D" w14:textId="77777777" w:rsidTr="00B64320">
                                    <w:trPr>
                                      <w:trHeight w:val="440"/>
                                    </w:trPr>
                                    <w:tc>
                                      <w:tcPr>
                                        <w:tcW w:w="1090" w:type="dxa"/>
                                      </w:tcPr>
                                      <w:p w14:paraId="3E3C4072" w14:textId="77777777" w:rsidR="00037ED3" w:rsidRDefault="00037ED3" w:rsidP="00037ED3">
                                        <w:pPr>
                                          <w:pStyle w:val="BlockText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April 14</w:t>
                                        </w:r>
                                        <w:r w:rsidRPr="004D544F">
                                          <w:rPr>
                                            <w:sz w:val="16"/>
                                            <w:szCs w:val="16"/>
                                            <w:vertAlign w:val="superscript"/>
                                          </w:rPr>
                                          <w:t>th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, 2022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98" w:type="dxa"/>
                                      </w:tcPr>
                                      <w:p w14:paraId="2881322D" w14:textId="77777777" w:rsidR="00037ED3" w:rsidRPr="00695A15" w:rsidRDefault="00037ED3" w:rsidP="00037ED3">
                                        <w:pPr>
                                          <w:pStyle w:val="BlockText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695A15">
                                          <w:rPr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Sharing and Collaborating on Student Assignments</w:t>
                                        </w:r>
                                      </w:p>
                                    </w:tc>
                                  </w:tr>
                                </w:tbl>
                                <w:p w14:paraId="0CD23858" w14:textId="400B7B8E" w:rsidR="00181696" w:rsidRPr="00435B9D" w:rsidRDefault="00D605CD" w:rsidP="00F006C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hyperlink r:id="rId11" w:history="1">
                                    <w:r w:rsidR="00F006CA" w:rsidRPr="00435B9D">
                                      <w:rPr>
                                        <w:rStyle w:val="Hyperlink"/>
                                        <w:color w:val="FFFFFF" w:themeColor="background1"/>
                                      </w:rPr>
                                      <w:t>Zoom Link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D537B29" id="Rounded Rectangle 2" o:spid="_x0000_s1027" style="position:absolute;margin-left:5.65pt;margin-top:22.75pt;width:114pt;height: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" fillcolor="#c00000" strokecolor="#464400 [1604]" strokeweight="1pt">
                      <v:stroke joinstyle="miter"/>
                      <v:textbox>
                        <w:txbxContent>
                          <w:tbl>
                            <w:tblPr>
                              <w:tblStyle w:val="TableGrid"/>
                              <w:tblW w:w="6388" w:type="dxa"/>
                              <w:tblInd w:w="-648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90"/>
                              <w:gridCol w:w="5298"/>
                            </w:tblGrid>
                            <w:tr w:rsidR="00037ED3" w14:paraId="0016B5B2" w14:textId="77777777" w:rsidTr="00B64320">
                              <w:tc>
                                <w:tcPr>
                                  <w:tcW w:w="1090" w:type="dxa"/>
                                </w:tcPr>
                                <w:p w14:paraId="09AD2897" w14:textId="1F796992" w:rsidR="00037ED3" w:rsidRPr="00C843A3" w:rsidRDefault="00037ED3" w:rsidP="00037ED3">
                                  <w:pPr>
                                    <w:pStyle w:val="BlockText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C843A3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5298" w:type="dxa"/>
                                </w:tcPr>
                                <w:p w14:paraId="52FAF1AF" w14:textId="77777777" w:rsidR="00037ED3" w:rsidRPr="00C843A3" w:rsidRDefault="00037ED3" w:rsidP="00037ED3">
                                  <w:pPr>
                                    <w:pStyle w:val="BlockText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C843A3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Title</w:t>
                                  </w:r>
                                </w:p>
                              </w:tc>
                            </w:tr>
                            <w:tr w:rsidR="00037ED3" w14:paraId="5C12B871" w14:textId="77777777" w:rsidTr="00B64320">
                              <w:tc>
                                <w:tcPr>
                                  <w:tcW w:w="1090" w:type="dxa"/>
                                </w:tcPr>
                                <w:p w14:paraId="02452F75" w14:textId="77777777" w:rsidR="00037ED3" w:rsidRDefault="00037ED3" w:rsidP="00037ED3">
                                  <w:pPr>
                                    <w:pStyle w:val="BlockTex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December 2, 2021</w:t>
                                  </w:r>
                                </w:p>
                              </w:tc>
                              <w:tc>
                                <w:tcPr>
                                  <w:tcW w:w="5298" w:type="dxa"/>
                                </w:tcPr>
                                <w:p w14:paraId="333A3B0D" w14:textId="77777777" w:rsidR="00037ED3" w:rsidRDefault="00037ED3" w:rsidP="00037ED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95A15">
                                    <w:rPr>
                                      <w:sz w:val="16"/>
                                      <w:szCs w:val="16"/>
                                    </w:rPr>
                                    <w:t>The OTPF-4:  What’s New and What Does it Mean for the Profession?</w:t>
                                  </w:r>
                                </w:p>
                                <w:p w14:paraId="5BF834E9" w14:textId="77777777" w:rsidR="00037ED3" w:rsidRPr="00695A15" w:rsidRDefault="00037ED3" w:rsidP="00037ED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037ED3" w14:paraId="22DE2137" w14:textId="77777777" w:rsidTr="00B64320">
                              <w:tc>
                                <w:tcPr>
                                  <w:tcW w:w="1090" w:type="dxa"/>
                                </w:tcPr>
                                <w:p w14:paraId="553AB32C" w14:textId="77777777" w:rsidR="00037ED3" w:rsidRDefault="00037ED3" w:rsidP="00037ED3">
                                  <w:pPr>
                                    <w:pStyle w:val="BlockTex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January 20, 2022</w:t>
                                  </w:r>
                                </w:p>
                              </w:tc>
                              <w:tc>
                                <w:tcPr>
                                  <w:tcW w:w="5298" w:type="dxa"/>
                                </w:tcPr>
                                <w:p w14:paraId="47F87CF2" w14:textId="77777777" w:rsidR="00037ED3" w:rsidRDefault="00037ED3" w:rsidP="00037ED3">
                                  <w:pPr>
                                    <w:pStyle w:val="BlockTex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Bringing the OTPF-4 To Life in the Classroom</w:t>
                                  </w:r>
                                </w:p>
                              </w:tc>
                            </w:tr>
                            <w:tr w:rsidR="00037ED3" w14:paraId="133A1D42" w14:textId="77777777" w:rsidTr="00B64320">
                              <w:tc>
                                <w:tcPr>
                                  <w:tcW w:w="1090" w:type="dxa"/>
                                </w:tcPr>
                                <w:p w14:paraId="3EACF187" w14:textId="77777777" w:rsidR="00037ED3" w:rsidRDefault="00037ED3" w:rsidP="00037ED3">
                                  <w:pPr>
                                    <w:pStyle w:val="BlockTex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February 10, 2022</w:t>
                                  </w:r>
                                </w:p>
                              </w:tc>
                              <w:tc>
                                <w:tcPr>
                                  <w:tcW w:w="5298" w:type="dxa"/>
                                </w:tcPr>
                                <w:p w14:paraId="0BBAAAE0" w14:textId="77777777" w:rsidR="00037ED3" w:rsidRPr="00CB5ADB" w:rsidRDefault="00037ED3" w:rsidP="00037ED3">
                                  <w:pPr>
                                    <w:pStyle w:val="BlockTex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B5ADB">
                                    <w:rPr>
                                      <w:sz w:val="16"/>
                                      <w:szCs w:val="16"/>
                                    </w:rPr>
                                    <w:t>Let’s Talk About Performance Skills: Mindset, Models, and Mastery, OH MY!</w:t>
                                  </w:r>
                                </w:p>
                              </w:tc>
                            </w:tr>
                            <w:tr w:rsidR="00037ED3" w14:paraId="21912815" w14:textId="77777777" w:rsidTr="00B64320">
                              <w:trPr>
                                <w:trHeight w:val="458"/>
                              </w:trPr>
                              <w:tc>
                                <w:tcPr>
                                  <w:tcW w:w="1090" w:type="dxa"/>
                                </w:tcPr>
                                <w:p w14:paraId="37812433" w14:textId="77777777" w:rsidR="00037ED3" w:rsidRDefault="00037ED3" w:rsidP="00037ED3">
                                  <w:pPr>
                                    <w:pStyle w:val="BlockTex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February 24, 2022</w:t>
                                  </w:r>
                                </w:p>
                              </w:tc>
                              <w:tc>
                                <w:tcPr>
                                  <w:tcW w:w="5298" w:type="dxa"/>
                                </w:tcPr>
                                <w:p w14:paraId="70568D58" w14:textId="77777777" w:rsidR="00037ED3" w:rsidRDefault="00037ED3" w:rsidP="00037ED3">
                                  <w:pPr>
                                    <w:pStyle w:val="BlockTex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Occupational &amp; Activity Analysis</w:t>
                                  </w:r>
                                </w:p>
                                <w:p w14:paraId="43795A7C" w14:textId="77777777" w:rsidR="00037ED3" w:rsidRDefault="00037ED3" w:rsidP="00037ED3">
                                  <w:pPr>
                                    <w:pStyle w:val="BlockTex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Heather Thomas, PhD, OTR/L</w:t>
                                  </w:r>
                                </w:p>
                              </w:tc>
                            </w:tr>
                            <w:tr w:rsidR="00037ED3" w14:paraId="5B6B4B7F" w14:textId="77777777" w:rsidTr="00B64320">
                              <w:trPr>
                                <w:trHeight w:val="440"/>
                              </w:trPr>
                              <w:tc>
                                <w:tcPr>
                                  <w:tcW w:w="1090" w:type="dxa"/>
                                </w:tcPr>
                                <w:p w14:paraId="58BB69B8" w14:textId="77777777" w:rsidR="00037ED3" w:rsidRDefault="00037ED3" w:rsidP="00037ED3">
                                  <w:pPr>
                                    <w:pStyle w:val="BlockTex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March 10, 2022 </w:t>
                                  </w:r>
                                </w:p>
                              </w:tc>
                              <w:tc>
                                <w:tcPr>
                                  <w:tcW w:w="5298" w:type="dxa"/>
                                </w:tcPr>
                                <w:p w14:paraId="28D3AB9C" w14:textId="77777777" w:rsidR="00037ED3" w:rsidRDefault="00037ED3" w:rsidP="00037ED3">
                                  <w:pPr>
                                    <w:pStyle w:val="BlockTex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A5C90">
                                    <w:rPr>
                                      <w:sz w:val="16"/>
                                      <w:szCs w:val="16"/>
                                    </w:rPr>
                                    <w:t>Teaching OTPF-4 Outcomes and Therapeutic Goal Setting: Promoting Professional and Occupational</w:t>
                                  </w:r>
                                  <w:r w:rsidRPr="00C92698">
                                    <w:t xml:space="preserve"> </w:t>
                                  </w:r>
                                  <w:r w:rsidRPr="000A5C90">
                                    <w:rPr>
                                      <w:sz w:val="16"/>
                                      <w:szCs w:val="16"/>
                                    </w:rPr>
                                    <w:t xml:space="preserve">Identity </w:t>
                                  </w:r>
                                </w:p>
                              </w:tc>
                            </w:tr>
                            <w:tr w:rsidR="00037ED3" w14:paraId="7F6EBD3D" w14:textId="77777777" w:rsidTr="00B64320">
                              <w:trPr>
                                <w:trHeight w:val="440"/>
                              </w:trPr>
                              <w:tc>
                                <w:tcPr>
                                  <w:tcW w:w="1090" w:type="dxa"/>
                                </w:tcPr>
                                <w:p w14:paraId="3E3C4072" w14:textId="77777777" w:rsidR="00037ED3" w:rsidRDefault="00037ED3" w:rsidP="00037ED3">
                                  <w:pPr>
                                    <w:pStyle w:val="BlockTex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April 14</w:t>
                                  </w:r>
                                  <w:r w:rsidRPr="004D544F"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, 2022</w:t>
                                  </w:r>
                                </w:p>
                              </w:tc>
                              <w:tc>
                                <w:tcPr>
                                  <w:tcW w:w="5298" w:type="dxa"/>
                                </w:tcPr>
                                <w:p w14:paraId="2881322D" w14:textId="77777777" w:rsidR="00037ED3" w:rsidRPr="00695A15" w:rsidRDefault="00037ED3" w:rsidP="00037ED3">
                                  <w:pPr>
                                    <w:pStyle w:val="BlockTex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95A15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Sharing and Collaborating on Student Assignments</w:t>
                                  </w:r>
                                </w:p>
                              </w:tc>
                            </w:tr>
                          </w:tbl>
                          <w:p w14:paraId="0CD23858" w14:textId="400B7B8E" w:rsidR="00181696" w:rsidRPr="00435B9D" w:rsidRDefault="00D605CD" w:rsidP="00F006C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hyperlink r:id="rId12" w:history="1">
                              <w:r w:rsidR="00F006CA" w:rsidRPr="00435B9D">
                                <w:rPr>
                                  <w:rStyle w:val="Hyperlink"/>
                                  <w:color w:val="FFFFFF" w:themeColor="background1"/>
                                </w:rPr>
                                <w:t>Zoom Link</w:t>
                              </w:r>
                            </w:hyperlink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5C9AC72" w14:textId="188D27BC" w:rsidR="00181696" w:rsidRDefault="00181696" w:rsidP="00803958">
            <w:pPr>
              <w:pStyle w:val="EventHeading"/>
              <w:spacing w:before="120"/>
              <w:rPr>
                <w:color w:val="auto"/>
                <w:sz w:val="36"/>
                <w:szCs w:val="18"/>
              </w:rPr>
            </w:pPr>
          </w:p>
          <w:p w14:paraId="098367F7" w14:textId="77777777" w:rsidR="00741F5D" w:rsidRDefault="00741F5D" w:rsidP="00803958">
            <w:pPr>
              <w:rPr>
                <w:color w:val="C00000"/>
                <w:sz w:val="32"/>
                <w:szCs w:val="16"/>
              </w:rPr>
            </w:pPr>
          </w:p>
          <w:p w14:paraId="2221768D" w14:textId="1974BC69" w:rsidR="00741F5D" w:rsidRDefault="00D521F7" w:rsidP="00803958">
            <w:r w:rsidRPr="00F006CA">
              <w:rPr>
                <w:color w:val="C00000"/>
                <w:sz w:val="32"/>
                <w:szCs w:val="16"/>
              </w:rPr>
              <w:t>Topic:</w:t>
            </w:r>
            <w:r w:rsidR="00741F5D" w:rsidRPr="00695A15">
              <w:rPr>
                <w:sz w:val="16"/>
                <w:szCs w:val="16"/>
              </w:rPr>
              <w:t xml:space="preserve"> </w:t>
            </w:r>
            <w:r w:rsidR="00741F5D" w:rsidRPr="00741F5D">
              <w:t>The OTPF-4:  What’s New and What Does it Mean for the Profession?</w:t>
            </w:r>
          </w:p>
          <w:p w14:paraId="2E6CD09A" w14:textId="1F8B703A" w:rsidR="00C843A3" w:rsidRDefault="00C843A3" w:rsidP="00803958"/>
          <w:p w14:paraId="435D1119" w14:textId="6C1492CE" w:rsidR="00C843A3" w:rsidRDefault="00170908" w:rsidP="00803958">
            <w:r w:rsidRPr="00037ED3">
              <w:rPr>
                <w:color w:val="C00000"/>
              </w:rPr>
              <w:t>Pre-</w:t>
            </w:r>
            <w:r w:rsidR="00C843A3" w:rsidRPr="00037ED3">
              <w:rPr>
                <w:color w:val="C00000"/>
              </w:rPr>
              <w:t>Presentation Resources</w:t>
            </w:r>
            <w:r w:rsidRPr="00037ED3">
              <w:rPr>
                <w:color w:val="C00000"/>
              </w:rPr>
              <w:t>:</w:t>
            </w:r>
            <w:r>
              <w:t xml:space="preserve">  Please </w:t>
            </w:r>
            <w:r w:rsidR="00666F3C">
              <w:t xml:space="preserve">Read </w:t>
            </w:r>
          </w:p>
          <w:p w14:paraId="5B40CE3D" w14:textId="77777777" w:rsidR="00EE24A3" w:rsidRDefault="00170908" w:rsidP="00803958">
            <w:pPr>
              <w:rPr>
                <w:rStyle w:val="Emphasis"/>
                <w:rFonts w:ascii="Arial" w:hAnsi="Arial" w:cs="Arial"/>
                <w:color w:val="383636"/>
                <w:sz w:val="18"/>
                <w:szCs w:val="18"/>
                <w:bdr w:val="none" w:sz="0" w:space="0" w:color="auto" w:frame="1"/>
              </w:rPr>
            </w:pPr>
            <w:r w:rsidRPr="00170908">
              <w:rPr>
                <w:rStyle w:val="Emphasis"/>
                <w:rFonts w:ascii="Arial" w:hAnsi="Arial" w:cs="Arial"/>
                <w:color w:val="383636"/>
                <w:sz w:val="18"/>
                <w:szCs w:val="18"/>
                <w:bdr w:val="none" w:sz="0" w:space="0" w:color="auto" w:frame="1"/>
              </w:rPr>
              <w:t xml:space="preserve">OTPF-4: The American Journal of </w:t>
            </w:r>
          </w:p>
          <w:p w14:paraId="512F5969" w14:textId="4590B371" w:rsidR="00170908" w:rsidRPr="00170908" w:rsidRDefault="00170908" w:rsidP="00803958">
            <w:pPr>
              <w:rPr>
                <w:rFonts w:ascii="Arial" w:hAnsi="Arial" w:cs="Arial"/>
                <w:color w:val="383636"/>
                <w:sz w:val="18"/>
                <w:szCs w:val="18"/>
              </w:rPr>
            </w:pPr>
            <w:r w:rsidRPr="00170908">
              <w:rPr>
                <w:rStyle w:val="Emphasis"/>
                <w:rFonts w:ascii="Arial" w:hAnsi="Arial" w:cs="Arial"/>
                <w:color w:val="383636"/>
                <w:sz w:val="18"/>
                <w:szCs w:val="18"/>
                <w:bdr w:val="none" w:sz="0" w:space="0" w:color="auto" w:frame="1"/>
              </w:rPr>
              <w:t>Occupational Therapy</w:t>
            </w:r>
            <w:r w:rsidRPr="00170908">
              <w:rPr>
                <w:rFonts w:ascii="Arial" w:hAnsi="Arial" w:cs="Arial"/>
                <w:color w:val="383636"/>
                <w:sz w:val="18"/>
                <w:szCs w:val="18"/>
              </w:rPr>
              <w:t>, 2020</w:t>
            </w:r>
          </w:p>
          <w:p w14:paraId="763D9E4D" w14:textId="77777777" w:rsidR="00170908" w:rsidRPr="00170908" w:rsidRDefault="00D605CD" w:rsidP="00803958">
            <w:pPr>
              <w:shd w:val="clear" w:color="auto" w:fill="FFFFFF"/>
              <w:textAlignment w:val="baseline"/>
              <w:rPr>
                <w:rFonts w:ascii="Arial" w:hAnsi="Arial" w:cs="Arial"/>
                <w:color w:val="383636"/>
                <w:sz w:val="18"/>
                <w:szCs w:val="18"/>
              </w:rPr>
            </w:pPr>
            <w:hyperlink r:id="rId13" w:tgtFrame="_blank" w:history="1">
              <w:r w:rsidR="00170908" w:rsidRPr="00170908">
                <w:rPr>
                  <w:rStyle w:val="Hyperlink"/>
                  <w:rFonts w:ascii="Arial" w:hAnsi="Arial" w:cs="Arial"/>
                  <w:color w:val="298569"/>
                  <w:sz w:val="18"/>
                  <w:szCs w:val="18"/>
                  <w:bdr w:val="none" w:sz="0" w:space="0" w:color="auto" w:frame="1"/>
                </w:rPr>
                <w:t>https://doi.org/10.5014/ajot.2020.74S2001</w:t>
              </w:r>
            </w:hyperlink>
          </w:p>
          <w:p w14:paraId="50796ABB" w14:textId="77777777" w:rsidR="00170908" w:rsidRPr="00170908" w:rsidRDefault="00170908" w:rsidP="00803958">
            <w:pPr>
              <w:rPr>
                <w:rFonts w:ascii="Arial" w:hAnsi="Arial" w:cs="Arial"/>
                <w:color w:val="383636"/>
                <w:sz w:val="18"/>
                <w:szCs w:val="18"/>
              </w:rPr>
            </w:pPr>
          </w:p>
          <w:p w14:paraId="64F723BD" w14:textId="77777777" w:rsidR="00170908" w:rsidRPr="00170908" w:rsidRDefault="00170908" w:rsidP="00803958">
            <w:pPr>
              <w:shd w:val="clear" w:color="auto" w:fill="FFFFFF"/>
              <w:textAlignment w:val="baseline"/>
              <w:rPr>
                <w:rFonts w:ascii="Arial" w:hAnsi="Arial" w:cs="Arial"/>
                <w:color w:val="383636"/>
                <w:sz w:val="18"/>
                <w:szCs w:val="18"/>
              </w:rPr>
            </w:pPr>
            <w:r w:rsidRPr="00170908">
              <w:rPr>
                <w:rFonts w:ascii="Arial" w:hAnsi="Arial" w:cs="Arial"/>
                <w:color w:val="383636"/>
                <w:sz w:val="18"/>
                <w:szCs w:val="18"/>
              </w:rPr>
              <w:t>OTPF-4 State Conference Presentation</w:t>
            </w:r>
          </w:p>
          <w:p w14:paraId="7822F062" w14:textId="709ED072" w:rsidR="00170908" w:rsidRDefault="00170908" w:rsidP="00803958">
            <w:pPr>
              <w:shd w:val="clear" w:color="auto" w:fill="FFFFFF"/>
              <w:textAlignment w:val="baseline"/>
              <w:rPr>
                <w:rStyle w:val="Hyperlink"/>
                <w:rFonts w:ascii="Arial" w:hAnsi="Arial" w:cs="Arial"/>
                <w:color w:val="196AD4"/>
                <w:sz w:val="18"/>
                <w:szCs w:val="18"/>
                <w:shd w:val="clear" w:color="auto" w:fill="FFFFFF"/>
              </w:rPr>
            </w:pPr>
            <w:r w:rsidRPr="00170908">
              <w:rPr>
                <w:rFonts w:ascii="Arial" w:hAnsi="Arial" w:cs="Arial"/>
                <w:color w:val="1D2228"/>
                <w:sz w:val="18"/>
                <w:szCs w:val="18"/>
                <w:shd w:val="clear" w:color="auto" w:fill="FFFFFF"/>
              </w:rPr>
              <w:t> </w:t>
            </w:r>
            <w:hyperlink r:id="rId14" w:tgtFrame="_blank" w:history="1">
              <w:r w:rsidRPr="00170908">
                <w:rPr>
                  <w:rStyle w:val="Hyperlink"/>
                  <w:rFonts w:ascii="Arial" w:hAnsi="Arial" w:cs="Arial"/>
                  <w:color w:val="196AD4"/>
                  <w:sz w:val="18"/>
                  <w:szCs w:val="18"/>
                  <w:shd w:val="clear" w:color="auto" w:fill="FFFFFF"/>
                </w:rPr>
                <w:t>https://youtu.be/8xqwyl6-MEQ</w:t>
              </w:r>
            </w:hyperlink>
          </w:p>
          <w:p w14:paraId="17AF949C" w14:textId="45E4ED6D" w:rsidR="00170908" w:rsidRDefault="00170908" w:rsidP="00803958">
            <w:pPr>
              <w:shd w:val="clear" w:color="auto" w:fill="FFFFFF"/>
              <w:textAlignment w:val="baseline"/>
              <w:rPr>
                <w:rStyle w:val="Hyperlink"/>
                <w:rFonts w:ascii="Arial" w:hAnsi="Arial" w:cs="Arial"/>
                <w:color w:val="196AD4"/>
                <w:shd w:val="clear" w:color="auto" w:fill="FFFFFF"/>
              </w:rPr>
            </w:pPr>
          </w:p>
          <w:p w14:paraId="6A42014B" w14:textId="77777777" w:rsidR="00EE24A3" w:rsidRDefault="00170908" w:rsidP="00803958">
            <w:pPr>
              <w:shd w:val="clear" w:color="auto" w:fill="FFFFFF"/>
              <w:textAlignment w:val="baseline"/>
              <w:rPr>
                <w:rFonts w:ascii="Arial" w:hAnsi="Arial" w:cs="Arial"/>
                <w:b/>
                <w:bCs/>
                <w:color w:val="C00000"/>
                <w:sz w:val="18"/>
                <w:szCs w:val="18"/>
              </w:rPr>
            </w:pPr>
            <w:r w:rsidRPr="00666F3C">
              <w:rPr>
                <w:rFonts w:ascii="Arial" w:hAnsi="Arial" w:cs="Arial"/>
                <w:b/>
                <w:bCs/>
                <w:color w:val="C00000"/>
                <w:sz w:val="18"/>
                <w:szCs w:val="18"/>
              </w:rPr>
              <w:t>Participant Needs Assessment</w:t>
            </w:r>
          </w:p>
          <w:p w14:paraId="7A7556BF" w14:textId="6034F258" w:rsidR="00170908" w:rsidRPr="00666F3C" w:rsidRDefault="00666F3C" w:rsidP="00803958">
            <w:pPr>
              <w:shd w:val="clear" w:color="auto" w:fill="FFFFFF"/>
              <w:textAlignment w:val="baseline"/>
              <w:rPr>
                <w:rFonts w:ascii="Arial" w:hAnsi="Arial" w:cs="Arial"/>
                <w:b/>
                <w:bCs/>
                <w:color w:val="C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C00000"/>
                <w:sz w:val="18"/>
                <w:szCs w:val="18"/>
              </w:rPr>
              <w:t xml:space="preserve"> (Complete Prior to Dec. 1)</w:t>
            </w:r>
          </w:p>
          <w:p w14:paraId="7E7D6D1A" w14:textId="1C23B25B" w:rsidR="00666F3C" w:rsidRDefault="00D605CD" w:rsidP="00803958">
            <w:pPr>
              <w:rPr>
                <w:rFonts w:ascii="Arial" w:hAnsi="Arial" w:cs="Arial"/>
                <w:color w:val="00B0F0"/>
                <w:sz w:val="16"/>
                <w:szCs w:val="16"/>
              </w:rPr>
            </w:pPr>
            <w:hyperlink r:id="rId15" w:history="1">
              <w:r w:rsidR="00666F3C" w:rsidRPr="00666F3C">
                <w:rPr>
                  <w:rStyle w:val="Hyperlink"/>
                  <w:rFonts w:ascii="Arial" w:hAnsi="Arial" w:cs="Arial"/>
                  <w:color w:val="00B0F0"/>
                  <w:sz w:val="16"/>
                  <w:szCs w:val="16"/>
                </w:rPr>
                <w:t>https://docs.google.com/forms/u/0/d/e/1FAIpQLSeeFHCJg3SXkLCAWgeCyzq5PK1ljuozISdE3cu2xW-3O6TvCg/formResponse</w:t>
              </w:r>
            </w:hyperlink>
            <w:r w:rsidR="00666F3C" w:rsidRPr="00666F3C">
              <w:rPr>
                <w:rFonts w:ascii="Arial" w:hAnsi="Arial" w:cs="Arial"/>
                <w:color w:val="00B0F0"/>
                <w:sz w:val="16"/>
                <w:szCs w:val="16"/>
              </w:rPr>
              <w:t xml:space="preserve"> </w:t>
            </w:r>
          </w:p>
          <w:p w14:paraId="207E1178" w14:textId="77777777" w:rsidR="00666F3C" w:rsidRPr="00666F3C" w:rsidRDefault="00666F3C" w:rsidP="00803958">
            <w:pPr>
              <w:rPr>
                <w:rFonts w:ascii="Arial" w:hAnsi="Arial" w:cs="Arial"/>
                <w:color w:val="00B0F0"/>
                <w:sz w:val="16"/>
                <w:szCs w:val="16"/>
              </w:rPr>
            </w:pPr>
          </w:p>
          <w:p w14:paraId="53D86FBB" w14:textId="05B4773C" w:rsidR="00741F5D" w:rsidRDefault="00037ED3" w:rsidP="00EE24A3">
            <w:pPr>
              <w:pStyle w:val="EventHeading"/>
              <w:spacing w:before="0"/>
              <w:rPr>
                <w:color w:val="C00000"/>
                <w:sz w:val="32"/>
                <w:szCs w:val="16"/>
              </w:rPr>
            </w:pPr>
            <w:r>
              <w:rPr>
                <w:color w:val="C00000"/>
                <w:sz w:val="32"/>
                <w:szCs w:val="16"/>
              </w:rPr>
              <w:t>S</w:t>
            </w:r>
            <w:r w:rsidR="00DD5B46" w:rsidRPr="00F006CA">
              <w:rPr>
                <w:color w:val="C00000"/>
                <w:sz w:val="32"/>
                <w:szCs w:val="16"/>
              </w:rPr>
              <w:t>peaker</w:t>
            </w:r>
            <w:r w:rsidR="00741F5D">
              <w:rPr>
                <w:color w:val="C00000"/>
                <w:sz w:val="32"/>
                <w:szCs w:val="16"/>
              </w:rPr>
              <w:t xml:space="preserve">S: </w:t>
            </w:r>
            <w:r w:rsidR="00741F5D" w:rsidRPr="00C843A3">
              <w:rPr>
                <w:color w:val="C00000"/>
                <w:sz w:val="24"/>
                <w:szCs w:val="24"/>
              </w:rPr>
              <w:t>Commission on Practice</w:t>
            </w:r>
          </w:p>
          <w:p w14:paraId="28DCD372" w14:textId="77777777" w:rsidR="004B135B" w:rsidRDefault="004B135B" w:rsidP="00803958">
            <w:pPr>
              <w:rPr>
                <w:color w:val="auto"/>
                <w:kern w:val="0"/>
                <w:sz w:val="24"/>
                <w:szCs w:val="24"/>
                <w14:ligatures w14:val="none"/>
              </w:rPr>
            </w:pPr>
          </w:p>
          <w:p w14:paraId="709041B8" w14:textId="77777777" w:rsidR="00EE24A3" w:rsidRDefault="00741F5D" w:rsidP="00803958">
            <w:pPr>
              <w:rPr>
                <w:color w:val="auto"/>
                <w:kern w:val="0"/>
                <w:sz w:val="24"/>
                <w:szCs w:val="24"/>
                <w14:ligatures w14:val="none"/>
              </w:rPr>
            </w:pPr>
            <w:r w:rsidRPr="00741F5D">
              <w:rPr>
                <w:color w:val="auto"/>
                <w:kern w:val="0"/>
                <w:sz w:val="24"/>
                <w:szCs w:val="24"/>
                <w14:ligatures w14:val="none"/>
              </w:rPr>
              <w:t xml:space="preserve">Julie Dorsey, PhD, OTR/L, </w:t>
            </w:r>
            <w:r w:rsidR="004B135B" w:rsidRPr="00741F5D">
              <w:rPr>
                <w:color w:val="auto"/>
                <w:kern w:val="0"/>
                <w:sz w:val="24"/>
                <w:szCs w:val="24"/>
                <w14:ligatures w14:val="none"/>
              </w:rPr>
              <w:t>FAOTA</w:t>
            </w:r>
            <w:r w:rsidR="004B135B">
              <w:rPr>
                <w:color w:val="auto"/>
                <w:kern w:val="0"/>
                <w:sz w:val="24"/>
                <w:szCs w:val="24"/>
                <w14:ligatures w14:val="none"/>
              </w:rPr>
              <w:t>,</w:t>
            </w:r>
            <w:r w:rsidR="004B135B" w:rsidRPr="00741F5D">
              <w:rPr>
                <w:color w:val="auto"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0BE1A991" w14:textId="01388699" w:rsidR="00741F5D" w:rsidRDefault="004B135B" w:rsidP="00803958">
            <w:pPr>
              <w:rPr>
                <w:color w:val="auto"/>
                <w:kern w:val="0"/>
                <w:sz w:val="24"/>
                <w:szCs w:val="24"/>
                <w14:ligatures w14:val="none"/>
              </w:rPr>
            </w:pPr>
            <w:r>
              <w:rPr>
                <w:color w:val="auto"/>
                <w:kern w:val="0"/>
                <w:sz w:val="24"/>
                <w:szCs w:val="24"/>
                <w14:ligatures w14:val="none"/>
              </w:rPr>
              <w:t>Professor</w:t>
            </w:r>
            <w:r w:rsidR="00741F5D">
              <w:rPr>
                <w:color w:val="auto"/>
                <w:kern w:val="0"/>
                <w:sz w:val="24"/>
                <w:szCs w:val="24"/>
                <w14:ligatures w14:val="none"/>
              </w:rPr>
              <w:t xml:space="preserve"> and Chair Ithaca College</w:t>
            </w:r>
          </w:p>
          <w:p w14:paraId="7AD88268" w14:textId="77777777" w:rsidR="00741F5D" w:rsidRDefault="00741F5D" w:rsidP="00803958">
            <w:pPr>
              <w:rPr>
                <w:color w:val="auto"/>
                <w:kern w:val="0"/>
                <w:sz w:val="24"/>
                <w:szCs w:val="24"/>
                <w14:ligatures w14:val="none"/>
              </w:rPr>
            </w:pPr>
          </w:p>
          <w:p w14:paraId="5BBC1DA7" w14:textId="77777777" w:rsidR="00EE24A3" w:rsidRDefault="00741F5D" w:rsidP="00803958">
            <w:pPr>
              <w:spacing w:line="240" w:lineRule="auto"/>
              <w:rPr>
                <w:rFonts w:cstheme="minorHAnsi"/>
                <w:color w:val="1D2228"/>
                <w:sz w:val="24"/>
                <w:szCs w:val="24"/>
                <w:shd w:val="clear" w:color="auto" w:fill="FFFFFF"/>
              </w:rPr>
            </w:pPr>
            <w:r w:rsidRPr="00741F5D">
              <w:rPr>
                <w:rStyle w:val="c4z2avtcy"/>
                <w:rFonts w:cstheme="minorHAnsi"/>
                <w:sz w:val="24"/>
                <w:szCs w:val="24"/>
                <w:shd w:val="clear" w:color="auto" w:fill="FFFFFF"/>
              </w:rPr>
              <w:t xml:space="preserve">Caitlin </w:t>
            </w:r>
            <w:proofErr w:type="spellStart"/>
            <w:r w:rsidRPr="00741F5D">
              <w:rPr>
                <w:rStyle w:val="c4z2avtcy"/>
                <w:rFonts w:cstheme="minorHAnsi"/>
                <w:sz w:val="24"/>
                <w:szCs w:val="24"/>
                <w:shd w:val="clear" w:color="auto" w:fill="FFFFFF"/>
              </w:rPr>
              <w:t>Synovec</w:t>
            </w:r>
            <w:proofErr w:type="spellEnd"/>
            <w:r w:rsidRPr="00741F5D">
              <w:rPr>
                <w:rStyle w:val="c4z2avtcy"/>
                <w:rFonts w:cstheme="minorHAnsi"/>
                <w:sz w:val="24"/>
                <w:szCs w:val="24"/>
                <w:shd w:val="clear" w:color="auto" w:fill="FFFFFF"/>
              </w:rPr>
              <w:t xml:space="preserve">, </w:t>
            </w:r>
            <w:r w:rsidRPr="00741F5D">
              <w:rPr>
                <w:rFonts w:cstheme="minorHAnsi"/>
                <w:color w:val="1D2228"/>
                <w:sz w:val="24"/>
                <w:szCs w:val="24"/>
                <w:shd w:val="clear" w:color="auto" w:fill="FFFFFF"/>
              </w:rPr>
              <w:t xml:space="preserve">OTD, OTR/L, BCMH, </w:t>
            </w:r>
          </w:p>
          <w:p w14:paraId="7DC58E1B" w14:textId="69361B24" w:rsidR="00741F5D" w:rsidRDefault="00741F5D" w:rsidP="00803958">
            <w:pPr>
              <w:spacing w:line="240" w:lineRule="auto"/>
              <w:rPr>
                <w:rFonts w:cstheme="minorHAnsi"/>
                <w:color w:val="1D2228"/>
                <w:sz w:val="24"/>
                <w:szCs w:val="24"/>
                <w:shd w:val="clear" w:color="auto" w:fill="FFFFFF"/>
              </w:rPr>
            </w:pPr>
            <w:r w:rsidRPr="00741F5D">
              <w:rPr>
                <w:rFonts w:cstheme="minorHAnsi"/>
                <w:color w:val="1D2228"/>
                <w:sz w:val="24"/>
                <w:szCs w:val="24"/>
                <w:shd w:val="clear" w:color="auto" w:fill="FFFFFF"/>
              </w:rPr>
              <w:t>Chair OTPF</w:t>
            </w:r>
            <w:r>
              <w:rPr>
                <w:rFonts w:cstheme="minorHAnsi"/>
                <w:color w:val="1D2228"/>
                <w:sz w:val="24"/>
                <w:szCs w:val="24"/>
                <w:shd w:val="clear" w:color="auto" w:fill="FFFFFF"/>
              </w:rPr>
              <w:t>-4 Commission on Practice</w:t>
            </w:r>
          </w:p>
          <w:p w14:paraId="197519CC" w14:textId="77777777" w:rsidR="00EE24A3" w:rsidRDefault="00EE24A3" w:rsidP="00EE24A3">
            <w:pPr>
              <w:pStyle w:val="EventHeading"/>
              <w:spacing w:before="0"/>
              <w:rPr>
                <w:rStyle w:val="c4z2avtcy"/>
                <w:rFonts w:cstheme="minorHAnsi"/>
                <w:color w:val="1D2228"/>
                <w:sz w:val="24"/>
                <w:szCs w:val="24"/>
                <w:shd w:val="clear" w:color="auto" w:fill="FFFFFF"/>
              </w:rPr>
            </w:pPr>
          </w:p>
          <w:p w14:paraId="21D9D66D" w14:textId="7A6EF772" w:rsidR="00EE24A3" w:rsidRDefault="00741F5D" w:rsidP="00EE24A3">
            <w:pPr>
              <w:pStyle w:val="EventHeading"/>
              <w:spacing w:before="0"/>
              <w:rPr>
                <w:rStyle w:val="c4z2avtcy"/>
              </w:rPr>
            </w:pPr>
            <w:r>
              <w:rPr>
                <w:rStyle w:val="c4z2avtcy"/>
                <w:rFonts w:cstheme="minorHAnsi"/>
                <w:color w:val="1D2228"/>
                <w:sz w:val="24"/>
                <w:szCs w:val="24"/>
                <w:shd w:val="clear" w:color="auto" w:fill="FFFFFF"/>
              </w:rPr>
              <w:t>Li</w:t>
            </w:r>
            <w:r w:rsidRPr="00741F5D">
              <w:rPr>
                <w:rStyle w:val="c4z2avtcy"/>
                <w:rFonts w:cstheme="minorHAnsi"/>
                <w:color w:val="1D2228"/>
                <w:sz w:val="24"/>
                <w:szCs w:val="24"/>
                <w:shd w:val="clear" w:color="auto" w:fill="FFFFFF"/>
              </w:rPr>
              <w:t>z Lannigan, PhD, OTR/L, FAOTA</w:t>
            </w:r>
            <w:r>
              <w:rPr>
                <w:rStyle w:val="c4z2avtcy"/>
                <w:rFonts w:cstheme="minorHAnsi"/>
                <w:color w:val="1D2228"/>
                <w:sz w:val="24"/>
                <w:szCs w:val="24"/>
                <w:shd w:val="clear" w:color="auto" w:fill="FFFFFF"/>
              </w:rPr>
              <w:t>,</w:t>
            </w:r>
            <w:r>
              <w:rPr>
                <w:rStyle w:val="c4z2avtcy"/>
              </w:rPr>
              <w:t xml:space="preserve"> </w:t>
            </w:r>
          </w:p>
          <w:p w14:paraId="58EFF2C2" w14:textId="0E17B87E" w:rsidR="00EC0073" w:rsidRPr="00D521F7" w:rsidRDefault="00EE24A3" w:rsidP="00EE24A3">
            <w:pPr>
              <w:pStyle w:val="EventHeading"/>
              <w:spacing w:before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3098D72" wp14:editId="6C0275D2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426720</wp:posOffset>
                      </wp:positionV>
                      <wp:extent cx="1905000" cy="619125"/>
                      <wp:effectExtent l="0" t="0" r="0" b="9525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0" cy="619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1408CA" w14:textId="77777777" w:rsidR="00552F9E" w:rsidRPr="00552F9E" w:rsidRDefault="00552F9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552F9E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0"/>
                                    </w:rPr>
                                    <w:t xml:space="preserve">For more information contact: </w:t>
                                  </w:r>
                                </w:p>
                                <w:p w14:paraId="7E9AD736" w14:textId="15DC02EE" w:rsidR="00552F9E" w:rsidRPr="00552F9E" w:rsidRDefault="004B135B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0"/>
                                    </w:rPr>
                                    <w:t>Cheryl Lucas</w:t>
                                  </w:r>
                                  <w:r w:rsidR="00552F9E" w:rsidRPr="00552F9E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0"/>
                                    </w:rPr>
                                    <w:t>, EdD, OTR/L</w:t>
                                  </w:r>
                                </w:p>
                                <w:p w14:paraId="24947FDE" w14:textId="4B23F28F" w:rsidR="00552F9E" w:rsidRPr="004B135B" w:rsidRDefault="004B135B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  <w:r w:rsidRPr="004B135B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cblucas99@yahoo.com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shape w14:anchorId="73098D72" id="Text Box 6" o:spid="_x0000_s1028" type="#_x0000_t202" style="position:absolute;margin-left:42.55pt;margin-top:33.6pt;width:150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" fillcolor="#c00000" stroked="f" strokeweight=".5pt">
                      <v:textbox>
                        <w:txbxContent>
                          <w:p w14:paraId="3F1408CA" w14:textId="77777777" w:rsidR="00552F9E" w:rsidRPr="00552F9E" w:rsidRDefault="00552F9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</w:rPr>
                            </w:pPr>
                            <w:r w:rsidRPr="00552F9E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</w:rPr>
                              <w:t xml:space="preserve">For more information contact: </w:t>
                            </w:r>
                          </w:p>
                          <w:p w14:paraId="7E9AD736" w14:textId="15DC02EE" w:rsidR="00552F9E" w:rsidRPr="00552F9E" w:rsidRDefault="004B135B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</w:rPr>
                              <w:t>Cheryl Lucas</w:t>
                            </w:r>
                            <w:r w:rsidR="00552F9E" w:rsidRPr="00552F9E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</w:rPr>
                              <w:t>, EdD, OTR/L</w:t>
                            </w:r>
                          </w:p>
                          <w:p w14:paraId="24947FDE" w14:textId="4B23F28F" w:rsidR="00552F9E" w:rsidRPr="004B135B" w:rsidRDefault="004B135B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B135B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cblucas99@yahoo.com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1F5D" w:rsidRPr="00741F5D">
              <w:rPr>
                <w:rStyle w:val="c4z2avtcy"/>
                <w:color w:val="auto"/>
                <w:sz w:val="24"/>
                <w:szCs w:val="24"/>
              </w:rPr>
              <w:t>University of New Hampshire</w:t>
            </w:r>
            <w:r w:rsidR="00741F5D" w:rsidRPr="00741F5D">
              <w:rPr>
                <w:rStyle w:val="c4z2avtcy"/>
                <w:rFonts w:cstheme="minorHAnsi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="00BB4E36" w:rsidRPr="00741F5D">
              <w:rPr>
                <w:color w:val="auto"/>
                <w:sz w:val="24"/>
                <w:szCs w:val="24"/>
              </w:rPr>
              <w:t xml:space="preserve"> </w:t>
            </w:r>
          </w:p>
        </w:tc>
      </w:tr>
    </w:tbl>
    <w:p w14:paraId="603EBAB0" w14:textId="7B3317BD" w:rsidR="004E0F2C" w:rsidRPr="00D521F7" w:rsidRDefault="004E0F2C" w:rsidP="00B040CF">
      <w:pPr>
        <w:pStyle w:val="NoSpacing"/>
        <w:rPr>
          <w:sz w:val="18"/>
          <w:szCs w:val="18"/>
        </w:rPr>
      </w:pPr>
    </w:p>
    <w:sectPr w:rsidR="004E0F2C" w:rsidRPr="00D521F7" w:rsidSect="00BB4E36">
      <w:headerReference w:type="default" r:id="rId16"/>
      <w:pgSz w:w="12240" w:h="15840" w:code="1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786BDB" w14:textId="77777777" w:rsidR="00D605CD" w:rsidRDefault="00D605CD">
      <w:pPr>
        <w:spacing w:line="240" w:lineRule="auto"/>
      </w:pPr>
      <w:r>
        <w:separator/>
      </w:r>
    </w:p>
  </w:endnote>
  <w:endnote w:type="continuationSeparator" w:id="0">
    <w:p w14:paraId="755D9D2B" w14:textId="77777777" w:rsidR="00D605CD" w:rsidRDefault="00D605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F48430" w14:textId="77777777" w:rsidR="00D605CD" w:rsidRDefault="00D605CD">
      <w:pPr>
        <w:spacing w:line="240" w:lineRule="auto"/>
      </w:pPr>
      <w:r>
        <w:separator/>
      </w:r>
    </w:p>
  </w:footnote>
  <w:footnote w:type="continuationSeparator" w:id="0">
    <w:p w14:paraId="34AB43EB" w14:textId="77777777" w:rsidR="00D605CD" w:rsidRDefault="00D605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BD1B4D" w14:textId="77777777" w:rsidR="002A0D32" w:rsidRDefault="002A0D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A0EFE2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E5CDA7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BD001E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AF2664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0F2AFB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A61E2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2C034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0C431B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7C08EF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C0617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174215"/>
    <w:multiLevelType w:val="hybridMultilevel"/>
    <w:tmpl w:val="C366A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1314A1"/>
    <w:multiLevelType w:val="hybridMultilevel"/>
    <w:tmpl w:val="3D960E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0BA6E91"/>
    <w:multiLevelType w:val="multilevel"/>
    <w:tmpl w:val="1690E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EC9384C"/>
    <w:multiLevelType w:val="hybridMultilevel"/>
    <w:tmpl w:val="94C258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9100F0"/>
    <w:multiLevelType w:val="hybridMultilevel"/>
    <w:tmpl w:val="60CC0442"/>
    <w:lvl w:ilvl="0" w:tplc="8CCE3BF4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2222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4"/>
  </w:num>
  <w:num w:numId="14">
    <w:abstractNumId w:val="1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QxsLC0tDQxNDa2NDRW0lEKTi0uzszPAykwrAUAoXjyqCwAAAA="/>
  </w:docVars>
  <w:rsids>
    <w:rsidRoot w:val="00EC15FC"/>
    <w:rsid w:val="0003525F"/>
    <w:rsid w:val="00037ED3"/>
    <w:rsid w:val="000A5C90"/>
    <w:rsid w:val="000D46A9"/>
    <w:rsid w:val="000E73B3"/>
    <w:rsid w:val="00101CD4"/>
    <w:rsid w:val="00110097"/>
    <w:rsid w:val="00170908"/>
    <w:rsid w:val="00181696"/>
    <w:rsid w:val="001D30D5"/>
    <w:rsid w:val="00281AD9"/>
    <w:rsid w:val="002A0D32"/>
    <w:rsid w:val="002A3C63"/>
    <w:rsid w:val="002D5DE1"/>
    <w:rsid w:val="00314B30"/>
    <w:rsid w:val="003734D1"/>
    <w:rsid w:val="003775D6"/>
    <w:rsid w:val="003923E8"/>
    <w:rsid w:val="004051FA"/>
    <w:rsid w:val="004134A3"/>
    <w:rsid w:val="00434225"/>
    <w:rsid w:val="00435B9D"/>
    <w:rsid w:val="004564CA"/>
    <w:rsid w:val="004B135B"/>
    <w:rsid w:val="004C21B2"/>
    <w:rsid w:val="004D544F"/>
    <w:rsid w:val="004E0F2C"/>
    <w:rsid w:val="00501AF7"/>
    <w:rsid w:val="00552504"/>
    <w:rsid w:val="00552F9E"/>
    <w:rsid w:val="00586763"/>
    <w:rsid w:val="005A5ED5"/>
    <w:rsid w:val="005C193E"/>
    <w:rsid w:val="005E11B9"/>
    <w:rsid w:val="005F3573"/>
    <w:rsid w:val="005F7E71"/>
    <w:rsid w:val="006239E4"/>
    <w:rsid w:val="00631EC3"/>
    <w:rsid w:val="006573C9"/>
    <w:rsid w:val="006624C5"/>
    <w:rsid w:val="00666F3C"/>
    <w:rsid w:val="00694FAC"/>
    <w:rsid w:val="00695A15"/>
    <w:rsid w:val="006A0215"/>
    <w:rsid w:val="006A6852"/>
    <w:rsid w:val="00741F5D"/>
    <w:rsid w:val="00772F94"/>
    <w:rsid w:val="00777D62"/>
    <w:rsid w:val="0079666F"/>
    <w:rsid w:val="007D523A"/>
    <w:rsid w:val="00801658"/>
    <w:rsid w:val="00803958"/>
    <w:rsid w:val="00804616"/>
    <w:rsid w:val="008D3783"/>
    <w:rsid w:val="008E7242"/>
    <w:rsid w:val="0099087E"/>
    <w:rsid w:val="009A1BEB"/>
    <w:rsid w:val="009A75F9"/>
    <w:rsid w:val="009C67F5"/>
    <w:rsid w:val="009E788F"/>
    <w:rsid w:val="00A95368"/>
    <w:rsid w:val="00AB20F2"/>
    <w:rsid w:val="00AF3FE1"/>
    <w:rsid w:val="00B040CF"/>
    <w:rsid w:val="00B06A90"/>
    <w:rsid w:val="00B20399"/>
    <w:rsid w:val="00B37926"/>
    <w:rsid w:val="00B64320"/>
    <w:rsid w:val="00BA5F86"/>
    <w:rsid w:val="00BB4E36"/>
    <w:rsid w:val="00C0517A"/>
    <w:rsid w:val="00C50C2E"/>
    <w:rsid w:val="00C820A9"/>
    <w:rsid w:val="00C843A3"/>
    <w:rsid w:val="00C947AE"/>
    <w:rsid w:val="00CB5ADB"/>
    <w:rsid w:val="00CB65BD"/>
    <w:rsid w:val="00CD28A1"/>
    <w:rsid w:val="00D521F7"/>
    <w:rsid w:val="00D605CD"/>
    <w:rsid w:val="00D6443B"/>
    <w:rsid w:val="00D67F21"/>
    <w:rsid w:val="00D84269"/>
    <w:rsid w:val="00DD5B46"/>
    <w:rsid w:val="00E36944"/>
    <w:rsid w:val="00E43BCF"/>
    <w:rsid w:val="00E86C25"/>
    <w:rsid w:val="00EB6212"/>
    <w:rsid w:val="00EC0073"/>
    <w:rsid w:val="00EC15FC"/>
    <w:rsid w:val="00EE24A3"/>
    <w:rsid w:val="00EE327C"/>
    <w:rsid w:val="00EF27C6"/>
    <w:rsid w:val="00F006CA"/>
    <w:rsid w:val="00F16341"/>
    <w:rsid w:val="00F326FA"/>
    <w:rsid w:val="00F34B3D"/>
    <w:rsid w:val="00FE7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9D0853"/>
  <w15:chartTrackingRefBased/>
  <w15:docId w15:val="{BEBD4E12-951E-4EEF-86E7-019A461D9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sz w:val="28"/>
        <w:szCs w:val="28"/>
        <w:lang w:val="en-US" w:eastAsia="ja-JP" w:bidi="ar-SA"/>
        <w14:ligatures w14:val="standard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1F5D"/>
  </w:style>
  <w:style w:type="paragraph" w:styleId="Heading1">
    <w:name w:val="heading 1"/>
    <w:basedOn w:val="Normal"/>
    <w:next w:val="Normal"/>
    <w:link w:val="Heading1Char"/>
    <w:uiPriority w:val="8"/>
    <w:qFormat/>
    <w:rsid w:val="002A3C6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696700" w:themeColor="accent1" w:themeShade="BF"/>
      <w:sz w:val="32"/>
    </w:rPr>
  </w:style>
  <w:style w:type="paragraph" w:styleId="Heading2">
    <w:name w:val="heading 2"/>
    <w:basedOn w:val="Normal"/>
    <w:next w:val="Normal"/>
    <w:link w:val="Heading2Char"/>
    <w:uiPriority w:val="8"/>
    <w:semiHidden/>
    <w:unhideWhenUsed/>
    <w:qFormat/>
    <w:rsid w:val="005F7E7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696700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rsid w:val="005F7E7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6440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rsid w:val="005F7E7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696700" w:themeColor="accent1" w:themeShade="BF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rsid w:val="005F7E7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696700" w:themeColor="accent1" w:themeShade="BF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rsid w:val="005F7E7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6440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5F7E7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6440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5F7E7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5F7E7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pace">
    <w:name w:val="Table Space"/>
    <w:basedOn w:val="Normal"/>
    <w:uiPriority w:val="99"/>
    <w:semiHidden/>
    <w:pPr>
      <w:spacing w:line="120" w:lineRule="exact"/>
    </w:pPr>
    <w:rPr>
      <w:sz w:val="22"/>
    </w:rPr>
  </w:style>
  <w:style w:type="paragraph" w:styleId="Title">
    <w:name w:val="Title"/>
    <w:basedOn w:val="Normal"/>
    <w:next w:val="Normal"/>
    <w:link w:val="TitleChar"/>
    <w:uiPriority w:val="1"/>
    <w:qFormat/>
    <w:pPr>
      <w:spacing w:line="192" w:lineRule="auto"/>
      <w:ind w:left="-72"/>
      <w:contextualSpacing/>
    </w:pPr>
    <w:rPr>
      <w:rFonts w:asciiTheme="majorHAnsi" w:eastAsiaTheme="majorEastAsia" w:hAnsiTheme="majorHAnsi" w:cstheme="majorBidi"/>
      <w:caps/>
      <w:kern w:val="28"/>
      <w:sz w:val="180"/>
    </w:rPr>
  </w:style>
  <w:style w:type="character" w:customStyle="1" w:styleId="TitleChar">
    <w:name w:val="Title Char"/>
    <w:basedOn w:val="DefaultParagraphFont"/>
    <w:link w:val="Title"/>
    <w:uiPriority w:val="1"/>
    <w:rsid w:val="004051FA"/>
    <w:rPr>
      <w:rFonts w:asciiTheme="majorHAnsi" w:eastAsiaTheme="majorEastAsia" w:hAnsiTheme="majorHAnsi" w:cstheme="majorBidi"/>
      <w:caps/>
      <w:kern w:val="28"/>
      <w:sz w:val="180"/>
    </w:rPr>
  </w:style>
  <w:style w:type="character" w:styleId="Strong">
    <w:name w:val="Strong"/>
    <w:basedOn w:val="DefaultParagraphFont"/>
    <w:uiPriority w:val="2"/>
    <w:qFormat/>
    <w:rsid w:val="002A3C63"/>
    <w:rPr>
      <w:b w:val="0"/>
      <w:bCs w:val="0"/>
      <w:color w:val="696700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8"/>
    <w:rsid w:val="002A3C63"/>
    <w:rPr>
      <w:rFonts w:asciiTheme="majorHAnsi" w:eastAsiaTheme="majorEastAsia" w:hAnsiTheme="majorHAnsi" w:cstheme="majorBidi"/>
      <w:color w:val="696700" w:themeColor="accent1" w:themeShade="BF"/>
      <w:sz w:val="32"/>
    </w:rPr>
  </w:style>
  <w:style w:type="paragraph" w:customStyle="1" w:styleId="EventHeading">
    <w:name w:val="Event Heading"/>
    <w:basedOn w:val="Normal"/>
    <w:uiPriority w:val="3"/>
    <w:qFormat/>
    <w:rsid w:val="002A3C63"/>
    <w:pPr>
      <w:spacing w:before="540" w:line="216" w:lineRule="auto"/>
    </w:pPr>
    <w:rPr>
      <w:rFonts w:asciiTheme="majorHAnsi" w:eastAsiaTheme="majorEastAsia" w:hAnsiTheme="majorHAnsi" w:cstheme="majorBidi"/>
      <w:caps/>
      <w:color w:val="696700" w:themeColor="accent1" w:themeShade="BF"/>
      <w:sz w:val="48"/>
    </w:rPr>
  </w:style>
  <w:style w:type="paragraph" w:customStyle="1" w:styleId="EventInfo">
    <w:name w:val="Event Info"/>
    <w:basedOn w:val="Normal"/>
    <w:uiPriority w:val="4"/>
    <w:qFormat/>
    <w:pPr>
      <w:spacing w:before="40" w:line="211" w:lineRule="auto"/>
      <w:contextualSpacing/>
    </w:pPr>
    <w:rPr>
      <w:sz w:val="76"/>
    </w:rPr>
  </w:style>
  <w:style w:type="paragraph" w:customStyle="1" w:styleId="Address">
    <w:name w:val="Address"/>
    <w:basedOn w:val="Normal"/>
    <w:uiPriority w:val="5"/>
    <w:qFormat/>
    <w:rsid w:val="002A3C63"/>
    <w:pPr>
      <w:spacing w:after="600" w:line="240" w:lineRule="auto"/>
    </w:pPr>
    <w:rPr>
      <w:color w:val="696700" w:themeColor="accent1" w:themeShade="BF"/>
    </w:rPr>
  </w:style>
  <w:style w:type="paragraph" w:styleId="BlockText">
    <w:name w:val="Block Text"/>
    <w:basedOn w:val="Normal"/>
    <w:uiPriority w:val="6"/>
    <w:unhideWhenUsed/>
    <w:qFormat/>
    <w:pPr>
      <w:spacing w:line="276" w:lineRule="auto"/>
    </w:pPr>
  </w:style>
  <w:style w:type="paragraph" w:customStyle="1" w:styleId="EventSubhead">
    <w:name w:val="Event Subhead"/>
    <w:basedOn w:val="Normal"/>
    <w:uiPriority w:val="7"/>
    <w:qFormat/>
    <w:pPr>
      <w:spacing w:line="216" w:lineRule="auto"/>
    </w:pPr>
    <w:rPr>
      <w:rFonts w:asciiTheme="majorHAnsi" w:eastAsiaTheme="majorEastAsia" w:hAnsiTheme="majorHAnsi" w:cstheme="majorBidi"/>
      <w:caps/>
      <w:sz w:val="48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1A1A1A" w:themeColor="text2"/>
      <w:u w:val="none"/>
    </w:rPr>
  </w:style>
  <w:style w:type="character" w:styleId="PlaceholderText">
    <w:name w:val="Placeholder Text"/>
    <w:basedOn w:val="DefaultParagraphFont"/>
    <w:uiPriority w:val="99"/>
    <w:semiHidden/>
    <w:rsid w:val="00EE327C"/>
    <w:rPr>
      <w:color w:val="404040" w:themeColor="background2" w:themeShade="80"/>
    </w:rPr>
  </w:style>
  <w:style w:type="paragraph" w:styleId="Header">
    <w:name w:val="header"/>
    <w:basedOn w:val="Normal"/>
    <w:link w:val="HeaderChar"/>
    <w:uiPriority w:val="99"/>
    <w:unhideWhenUsed/>
    <w:rsid w:val="00EE327C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27C"/>
  </w:style>
  <w:style w:type="paragraph" w:styleId="Footer">
    <w:name w:val="footer"/>
    <w:basedOn w:val="Normal"/>
    <w:link w:val="FooterChar"/>
    <w:uiPriority w:val="99"/>
    <w:unhideWhenUsed/>
    <w:rsid w:val="00501AF7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AF7"/>
  </w:style>
  <w:style w:type="paragraph" w:styleId="BalloonText">
    <w:name w:val="Balloon Text"/>
    <w:basedOn w:val="Normal"/>
    <w:link w:val="BalloonTextChar"/>
    <w:uiPriority w:val="99"/>
    <w:semiHidden/>
    <w:unhideWhenUsed/>
    <w:rsid w:val="005F7E71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E71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5F7E71"/>
  </w:style>
  <w:style w:type="paragraph" w:styleId="BodyText">
    <w:name w:val="Body Text"/>
    <w:basedOn w:val="Normal"/>
    <w:link w:val="BodyTextChar"/>
    <w:uiPriority w:val="99"/>
    <w:semiHidden/>
    <w:unhideWhenUsed/>
    <w:rsid w:val="005F7E7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F7E71"/>
  </w:style>
  <w:style w:type="paragraph" w:styleId="BodyText2">
    <w:name w:val="Body Text 2"/>
    <w:basedOn w:val="Normal"/>
    <w:link w:val="BodyText2Char"/>
    <w:uiPriority w:val="99"/>
    <w:semiHidden/>
    <w:unhideWhenUsed/>
    <w:rsid w:val="005F7E7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F7E71"/>
  </w:style>
  <w:style w:type="paragraph" w:styleId="BodyText3">
    <w:name w:val="Body Text 3"/>
    <w:basedOn w:val="Normal"/>
    <w:link w:val="BodyText3Char"/>
    <w:uiPriority w:val="99"/>
    <w:semiHidden/>
    <w:unhideWhenUsed/>
    <w:rsid w:val="005F7E71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F7E71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F7E7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F7E71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F7E7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F7E71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F7E71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F7E71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F7E7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F7E71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F7E71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F7E71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5F7E71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F7E71"/>
    <w:pPr>
      <w:spacing w:after="200" w:line="240" w:lineRule="auto"/>
    </w:pPr>
    <w:rPr>
      <w:i/>
      <w:iCs/>
      <w:color w:val="1A1A1A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F7E71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F7E71"/>
  </w:style>
  <w:style w:type="table" w:styleId="ColorfulGrid">
    <w:name w:val="Colorful Grid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DB5" w:themeFill="accent1" w:themeFillTint="33"/>
    </w:tcPr>
    <w:tblStylePr w:type="firstRow">
      <w:rPr>
        <w:b/>
        <w:bCs/>
      </w:rPr>
      <w:tblPr/>
      <w:tcPr>
        <w:shd w:val="clear" w:color="auto" w:fill="FFFC6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C6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967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96700" w:themeFill="accent1" w:themeFillShade="BF"/>
      </w:tcPr>
    </w:tblStylePr>
    <w:tblStylePr w:type="band1Vert">
      <w:tblPr/>
      <w:tcPr>
        <w:shd w:val="clear" w:color="auto" w:fill="FFFC47" w:themeFill="accent1" w:themeFillTint="7F"/>
      </w:tcPr>
    </w:tblStylePr>
    <w:tblStylePr w:type="band1Horz">
      <w:tblPr/>
      <w:tcPr>
        <w:shd w:val="clear" w:color="auto" w:fill="FFFC4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ED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8D8B00" w:themeColor="accent1"/>
        <w:bottom w:val="single" w:sz="4" w:space="0" w:color="8D8B00" w:themeColor="accent1"/>
        <w:right w:val="single" w:sz="4" w:space="0" w:color="8D8B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ED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53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5300" w:themeColor="accent1" w:themeShade="99"/>
          <w:insideV w:val="nil"/>
        </w:tcBorders>
        <w:shd w:val="clear" w:color="auto" w:fill="5453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5300" w:themeFill="accent1" w:themeFillShade="99"/>
      </w:tcPr>
    </w:tblStylePr>
    <w:tblStylePr w:type="band1Vert">
      <w:tblPr/>
      <w:tcPr>
        <w:shd w:val="clear" w:color="auto" w:fill="FFFC6B" w:themeFill="accent1" w:themeFillTint="66"/>
      </w:tcPr>
    </w:tblStylePr>
    <w:tblStylePr w:type="band1Horz">
      <w:tblPr/>
      <w:tcPr>
        <w:shd w:val="clear" w:color="auto" w:fill="FFFC4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F7E7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7E71"/>
    <w:rPr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7E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7E71"/>
    <w:rPr>
      <w:b/>
      <w:bCs/>
      <w:sz w:val="22"/>
    </w:rPr>
  </w:style>
  <w:style w:type="table" w:styleId="DarkList">
    <w:name w:val="Dark List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D8B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44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967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967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7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7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F7E71"/>
  </w:style>
  <w:style w:type="character" w:customStyle="1" w:styleId="DateChar">
    <w:name w:val="Date Char"/>
    <w:basedOn w:val="DefaultParagraphFont"/>
    <w:link w:val="Date"/>
    <w:uiPriority w:val="99"/>
    <w:semiHidden/>
    <w:rsid w:val="005F7E71"/>
  </w:style>
  <w:style w:type="paragraph" w:styleId="DocumentMap">
    <w:name w:val="Document Map"/>
    <w:basedOn w:val="Normal"/>
    <w:link w:val="DocumentMapChar"/>
    <w:uiPriority w:val="99"/>
    <w:semiHidden/>
    <w:unhideWhenUsed/>
    <w:rsid w:val="005F7E71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F7E71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F7E71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F7E71"/>
  </w:style>
  <w:style w:type="character" w:styleId="Emphasis">
    <w:name w:val="Emphasis"/>
    <w:basedOn w:val="DefaultParagraphFont"/>
    <w:uiPriority w:val="20"/>
    <w:unhideWhenUsed/>
    <w:qFormat/>
    <w:rsid w:val="005F7E7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F7E7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F7E71"/>
    <w:rPr>
      <w:sz w:val="22"/>
    </w:rPr>
  </w:style>
  <w:style w:type="paragraph" w:styleId="EnvelopeAddress">
    <w:name w:val="envelope address"/>
    <w:basedOn w:val="Normal"/>
    <w:uiPriority w:val="99"/>
    <w:semiHidden/>
    <w:unhideWhenUsed/>
    <w:rsid w:val="005F7E71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sz w:val="22"/>
    </w:rPr>
  </w:style>
  <w:style w:type="character" w:styleId="FootnoteReference">
    <w:name w:val="footnote reference"/>
    <w:basedOn w:val="DefaultParagraphFont"/>
    <w:uiPriority w:val="99"/>
    <w:semiHidden/>
    <w:unhideWhenUsed/>
    <w:rsid w:val="005F7E7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F7E71"/>
    <w:rPr>
      <w:sz w:val="22"/>
    </w:rPr>
  </w:style>
  <w:style w:type="table" w:styleId="GridTable1Light">
    <w:name w:val="Grid Table 1 Light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C6B" w:themeColor="accent1" w:themeTint="66"/>
        <w:left w:val="single" w:sz="4" w:space="0" w:color="FFFC6B" w:themeColor="accent1" w:themeTint="66"/>
        <w:bottom w:val="single" w:sz="4" w:space="0" w:color="FFFC6B" w:themeColor="accent1" w:themeTint="66"/>
        <w:right w:val="single" w:sz="4" w:space="0" w:color="FFFC6B" w:themeColor="accent1" w:themeTint="66"/>
        <w:insideH w:val="single" w:sz="4" w:space="0" w:color="FFFC6B" w:themeColor="accent1" w:themeTint="66"/>
        <w:insideV w:val="single" w:sz="4" w:space="0" w:color="FFFC6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FB2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5D5D5" w:themeColor="accent3" w:themeTint="66"/>
        <w:left w:val="single" w:sz="4" w:space="0" w:color="D5D5D5" w:themeColor="accent3" w:themeTint="66"/>
        <w:bottom w:val="single" w:sz="4" w:space="0" w:color="D5D5D5" w:themeColor="accent3" w:themeTint="66"/>
        <w:right w:val="single" w:sz="4" w:space="0" w:color="D5D5D5" w:themeColor="accent3" w:themeTint="66"/>
        <w:insideH w:val="single" w:sz="4" w:space="0" w:color="D5D5D5" w:themeColor="accent3" w:themeTint="66"/>
        <w:insideV w:val="single" w:sz="4" w:space="0" w:color="D5D5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CCCCC" w:themeColor="accent4" w:themeTint="66"/>
        <w:left w:val="single" w:sz="4" w:space="0" w:color="CCCCCC" w:themeColor="accent4" w:themeTint="66"/>
        <w:bottom w:val="single" w:sz="4" w:space="0" w:color="CCCCCC" w:themeColor="accent4" w:themeTint="66"/>
        <w:right w:val="single" w:sz="4" w:space="0" w:color="CCCCCC" w:themeColor="accent4" w:themeTint="66"/>
        <w:insideH w:val="single" w:sz="4" w:space="0" w:color="CCCCCC" w:themeColor="accent4" w:themeTint="66"/>
        <w:insideV w:val="single" w:sz="4" w:space="0" w:color="CCCCC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FFFB21" w:themeColor="accent1" w:themeTint="99"/>
        <w:bottom w:val="single" w:sz="2" w:space="0" w:color="FFFB21" w:themeColor="accent1" w:themeTint="99"/>
        <w:insideH w:val="single" w:sz="2" w:space="0" w:color="FFFB21" w:themeColor="accent1" w:themeTint="99"/>
        <w:insideV w:val="single" w:sz="2" w:space="0" w:color="FFFB2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B2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B2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C0C0C0" w:themeColor="accent3" w:themeTint="99"/>
        <w:bottom w:val="single" w:sz="2" w:space="0" w:color="C0C0C0" w:themeColor="accent3" w:themeTint="99"/>
        <w:insideH w:val="single" w:sz="2" w:space="0" w:color="C0C0C0" w:themeColor="accent3" w:themeTint="99"/>
        <w:insideV w:val="single" w:sz="2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C0C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B2B2B2" w:themeColor="accent4" w:themeTint="99"/>
        <w:bottom w:val="single" w:sz="2" w:space="0" w:color="B2B2B2" w:themeColor="accent4" w:themeTint="99"/>
        <w:insideH w:val="single" w:sz="2" w:space="0" w:color="B2B2B2" w:themeColor="accent4" w:themeTint="99"/>
        <w:insideV w:val="single" w:sz="2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9F9F9F" w:themeColor="accent5" w:themeTint="99"/>
        <w:bottom w:val="single" w:sz="2" w:space="0" w:color="9F9F9F" w:themeColor="accent5" w:themeTint="99"/>
        <w:insideH w:val="single" w:sz="2" w:space="0" w:color="9F9F9F" w:themeColor="accent5" w:themeTint="99"/>
        <w:insideV w:val="single" w:sz="2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949494" w:themeColor="accent6" w:themeTint="99"/>
        <w:bottom w:val="single" w:sz="2" w:space="0" w:color="949494" w:themeColor="accent6" w:themeTint="99"/>
        <w:insideH w:val="single" w:sz="2" w:space="0" w:color="949494" w:themeColor="accent6" w:themeTint="99"/>
        <w:insideV w:val="single" w:sz="2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949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3">
    <w:name w:val="Grid Table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  <w:tblStylePr w:type="neCell">
      <w:tblPr/>
      <w:tcPr>
        <w:tcBorders>
          <w:bottom w:val="single" w:sz="4" w:space="0" w:color="FFFB21" w:themeColor="accent1" w:themeTint="99"/>
        </w:tcBorders>
      </w:tcPr>
    </w:tblStylePr>
    <w:tblStylePr w:type="nwCell">
      <w:tblPr/>
      <w:tcPr>
        <w:tcBorders>
          <w:bottom w:val="single" w:sz="4" w:space="0" w:color="FFFB21" w:themeColor="accent1" w:themeTint="99"/>
        </w:tcBorders>
      </w:tcPr>
    </w:tblStylePr>
    <w:tblStylePr w:type="seCell">
      <w:tblPr/>
      <w:tcPr>
        <w:tcBorders>
          <w:top w:val="single" w:sz="4" w:space="0" w:color="FFFB21" w:themeColor="accent1" w:themeTint="99"/>
        </w:tcBorders>
      </w:tcPr>
    </w:tblStylePr>
    <w:tblStylePr w:type="swCell">
      <w:tblPr/>
      <w:tcPr>
        <w:tcBorders>
          <w:top w:val="single" w:sz="4" w:space="0" w:color="FFFB21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B00" w:themeColor="accent1"/>
          <w:left w:val="single" w:sz="4" w:space="0" w:color="8D8B00" w:themeColor="accent1"/>
          <w:bottom w:val="single" w:sz="4" w:space="0" w:color="8D8B00" w:themeColor="accent1"/>
          <w:right w:val="single" w:sz="4" w:space="0" w:color="8D8B00" w:themeColor="accent1"/>
          <w:insideH w:val="nil"/>
          <w:insideV w:val="nil"/>
        </w:tcBorders>
        <w:shd w:val="clear" w:color="auto" w:fill="8D8B00" w:themeFill="accent1"/>
      </w:tcPr>
    </w:tblStylePr>
    <w:tblStylePr w:type="lastRow">
      <w:rPr>
        <w:b/>
        <w:bCs/>
      </w:rPr>
      <w:tblPr/>
      <w:tcPr>
        <w:tcBorders>
          <w:top w:val="double" w:sz="4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DB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B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B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D8B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D8B00" w:themeFill="accent1"/>
      </w:tcPr>
    </w:tblStylePr>
    <w:tblStylePr w:type="band1Vert">
      <w:tblPr/>
      <w:tcPr>
        <w:shd w:val="clear" w:color="auto" w:fill="FFFC6B" w:themeFill="accent1" w:themeFillTint="66"/>
      </w:tcPr>
    </w:tblStylePr>
    <w:tblStylePr w:type="band1Horz">
      <w:tblPr/>
      <w:tcPr>
        <w:shd w:val="clear" w:color="auto" w:fill="FFFC6B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FB2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  <w:tblStylePr w:type="neCell">
      <w:tblPr/>
      <w:tcPr>
        <w:tcBorders>
          <w:bottom w:val="single" w:sz="4" w:space="0" w:color="FFFB21" w:themeColor="accent1" w:themeTint="99"/>
        </w:tcBorders>
      </w:tcPr>
    </w:tblStylePr>
    <w:tblStylePr w:type="nwCell">
      <w:tblPr/>
      <w:tcPr>
        <w:tcBorders>
          <w:bottom w:val="single" w:sz="4" w:space="0" w:color="FFFB21" w:themeColor="accent1" w:themeTint="99"/>
        </w:tcBorders>
      </w:tcPr>
    </w:tblStylePr>
    <w:tblStylePr w:type="seCell">
      <w:tblPr/>
      <w:tcPr>
        <w:tcBorders>
          <w:top w:val="single" w:sz="4" w:space="0" w:color="FFFB21" w:themeColor="accent1" w:themeTint="99"/>
        </w:tcBorders>
      </w:tcPr>
    </w:tblStylePr>
    <w:tblStylePr w:type="swCell">
      <w:tblPr/>
      <w:tcPr>
        <w:tcBorders>
          <w:top w:val="single" w:sz="4" w:space="0" w:color="FFFB21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8"/>
    <w:semiHidden/>
    <w:rsid w:val="00772F94"/>
    <w:rPr>
      <w:rFonts w:asciiTheme="majorHAnsi" w:eastAsiaTheme="majorEastAsia" w:hAnsiTheme="majorHAnsi" w:cstheme="majorBidi"/>
      <w:color w:val="696700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772F94"/>
    <w:rPr>
      <w:rFonts w:asciiTheme="majorHAnsi" w:eastAsiaTheme="majorEastAsia" w:hAnsiTheme="majorHAnsi" w:cstheme="majorBidi"/>
      <w:color w:val="46440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8"/>
    <w:semiHidden/>
    <w:rsid w:val="00772F94"/>
    <w:rPr>
      <w:rFonts w:asciiTheme="majorHAnsi" w:eastAsiaTheme="majorEastAsia" w:hAnsiTheme="majorHAnsi" w:cstheme="majorBidi"/>
      <w:i/>
      <w:iCs/>
      <w:color w:val="69670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772F94"/>
    <w:rPr>
      <w:rFonts w:asciiTheme="majorHAnsi" w:eastAsiaTheme="majorEastAsia" w:hAnsiTheme="majorHAnsi" w:cstheme="majorBidi"/>
      <w:color w:val="6967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772F94"/>
    <w:rPr>
      <w:rFonts w:asciiTheme="majorHAnsi" w:eastAsiaTheme="majorEastAsia" w:hAnsiTheme="majorHAnsi" w:cstheme="majorBidi"/>
      <w:color w:val="4644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8"/>
    <w:semiHidden/>
    <w:rsid w:val="00772F94"/>
    <w:rPr>
      <w:rFonts w:asciiTheme="majorHAnsi" w:eastAsiaTheme="majorEastAsia" w:hAnsiTheme="majorHAnsi" w:cstheme="majorBidi"/>
      <w:i/>
      <w:iCs/>
      <w:color w:val="4644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772F94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772F94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5F7E71"/>
  </w:style>
  <w:style w:type="paragraph" w:styleId="HTMLAddress">
    <w:name w:val="HTML Address"/>
    <w:basedOn w:val="Normal"/>
    <w:link w:val="HTMLAddressChar"/>
    <w:uiPriority w:val="99"/>
    <w:semiHidden/>
    <w:unhideWhenUsed/>
    <w:rsid w:val="005F7E71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F7E71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F7E7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F7E7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F7E71"/>
    <w:pPr>
      <w:spacing w:line="240" w:lineRule="auto"/>
    </w:pPr>
    <w:rPr>
      <w:rFonts w:ascii="Consolas" w:hAnsi="Consolas"/>
      <w:sz w:val="22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F7E71"/>
    <w:rPr>
      <w:rFonts w:ascii="Consolas" w:hAnsi="Consolas"/>
      <w:sz w:val="22"/>
    </w:rPr>
  </w:style>
  <w:style w:type="character" w:styleId="HTMLSample">
    <w:name w:val="HTML Sample"/>
    <w:basedOn w:val="DefaultParagraphFont"/>
    <w:uiPriority w:val="99"/>
    <w:semiHidden/>
    <w:unhideWhenUsed/>
    <w:rsid w:val="005F7E7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F7E71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F7E71"/>
    <w:pPr>
      <w:spacing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F7E71"/>
    <w:pPr>
      <w:spacing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F7E71"/>
    <w:pPr>
      <w:spacing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F7E71"/>
    <w:pPr>
      <w:spacing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F7E71"/>
    <w:pPr>
      <w:spacing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F7E71"/>
    <w:pPr>
      <w:spacing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F7E71"/>
    <w:pPr>
      <w:spacing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F7E71"/>
    <w:pPr>
      <w:spacing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F7E71"/>
    <w:pPr>
      <w:spacing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F7E7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EE327C"/>
    <w:rPr>
      <w:i/>
      <w:iCs/>
      <w:color w:val="69670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E327C"/>
    <w:pPr>
      <w:pBdr>
        <w:top w:val="single" w:sz="4" w:space="10" w:color="8D8B00" w:themeColor="accent1"/>
        <w:bottom w:val="single" w:sz="4" w:space="10" w:color="8D8B00" w:themeColor="accent1"/>
      </w:pBdr>
      <w:spacing w:before="360" w:after="360"/>
      <w:ind w:left="864" w:right="864"/>
      <w:jc w:val="center"/>
    </w:pPr>
    <w:rPr>
      <w:i/>
      <w:iCs/>
      <w:color w:val="69670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E327C"/>
    <w:rPr>
      <w:i/>
      <w:iCs/>
      <w:color w:val="696700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E327C"/>
    <w:rPr>
      <w:b/>
      <w:bCs/>
      <w:caps w:val="0"/>
      <w:smallCaps/>
      <w:color w:val="696700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  <w:insideH w:val="single" w:sz="8" w:space="0" w:color="8D8B00" w:themeColor="accent1"/>
        <w:insideV w:val="single" w:sz="8" w:space="0" w:color="8D8B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18" w:space="0" w:color="8D8B00" w:themeColor="accent1"/>
          <w:right w:val="single" w:sz="8" w:space="0" w:color="8D8B00" w:themeColor="accent1"/>
          <w:insideH w:val="nil"/>
          <w:insideV w:val="single" w:sz="8" w:space="0" w:color="8D8B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  <w:insideH w:val="nil"/>
          <w:insideV w:val="single" w:sz="8" w:space="0" w:color="8D8B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  <w:tblStylePr w:type="band1Vert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  <w:shd w:val="clear" w:color="auto" w:fill="FFFDA3" w:themeFill="accent1" w:themeFillTint="3F"/>
      </w:tcPr>
    </w:tblStylePr>
    <w:tblStylePr w:type="band1Horz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  <w:insideV w:val="single" w:sz="8" w:space="0" w:color="8D8B00" w:themeColor="accent1"/>
        </w:tcBorders>
        <w:shd w:val="clear" w:color="auto" w:fill="FFFDA3" w:themeFill="accent1" w:themeFillTint="3F"/>
      </w:tcPr>
    </w:tblStylePr>
    <w:tblStylePr w:type="band2Horz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  <w:insideV w:val="single" w:sz="8" w:space="0" w:color="8D8B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D8B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  <w:tblStylePr w:type="band1Horz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F7E71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8" w:space="0" w:color="8D8B00" w:themeColor="accent1"/>
        <w:bottom w:val="single" w:sz="8" w:space="0" w:color="8D8B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B00" w:themeColor="accent1"/>
          <w:left w:val="nil"/>
          <w:bottom w:val="single" w:sz="8" w:space="0" w:color="8D8B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B00" w:themeColor="accent1"/>
          <w:left w:val="nil"/>
          <w:bottom w:val="single" w:sz="8" w:space="0" w:color="8D8B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F7E71"/>
  </w:style>
  <w:style w:type="paragraph" w:styleId="List">
    <w:name w:val="List"/>
    <w:basedOn w:val="Normal"/>
    <w:uiPriority w:val="99"/>
    <w:semiHidden/>
    <w:unhideWhenUsed/>
    <w:rsid w:val="005F7E7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F7E7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F7E7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F7E7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F7E7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F7E7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F7E7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F7E7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F7E7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F7E7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F7E7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F7E7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F7E7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F7E7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F7E7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F7E7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F7E7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F7E7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F7E7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F7E7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5F7E7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B2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2">
    <w:name w:val="List Table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bottom w:val="single" w:sz="4" w:space="0" w:color="FFFB21" w:themeColor="accent1" w:themeTint="99"/>
        <w:insideH w:val="single" w:sz="4" w:space="0" w:color="FFFB2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bottom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bottom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bottom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bottom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bottom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3">
    <w:name w:val="List Table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8D8B00" w:themeColor="accent1"/>
        <w:left w:val="single" w:sz="4" w:space="0" w:color="8D8B00" w:themeColor="accent1"/>
        <w:bottom w:val="single" w:sz="4" w:space="0" w:color="8D8B00" w:themeColor="accent1"/>
        <w:right w:val="single" w:sz="4" w:space="0" w:color="8D8B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D8B00" w:themeFill="accent1"/>
      </w:tcPr>
    </w:tblStylePr>
    <w:tblStylePr w:type="lastRow">
      <w:rPr>
        <w:b/>
        <w:bCs/>
      </w:rPr>
      <w:tblPr/>
      <w:tcPr>
        <w:tcBorders>
          <w:top w:val="double" w:sz="4" w:space="0" w:color="8D8B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D8B00" w:themeColor="accent1"/>
          <w:right w:val="single" w:sz="4" w:space="0" w:color="8D8B00" w:themeColor="accent1"/>
        </w:tcBorders>
      </w:tcPr>
    </w:tblStylePr>
    <w:tblStylePr w:type="band1Horz">
      <w:tblPr/>
      <w:tcPr>
        <w:tcBorders>
          <w:top w:val="single" w:sz="4" w:space="0" w:color="8D8B00" w:themeColor="accent1"/>
          <w:bottom w:val="single" w:sz="4" w:space="0" w:color="8D8B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D8B00" w:themeColor="accent1"/>
          <w:left w:val="nil"/>
        </w:tcBorders>
      </w:tcPr>
    </w:tblStylePr>
    <w:tblStylePr w:type="swCell">
      <w:tblPr/>
      <w:tcPr>
        <w:tcBorders>
          <w:top w:val="double" w:sz="4" w:space="0" w:color="8D8B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B2B2" w:themeColor="accent2"/>
          <w:right w:val="single" w:sz="4" w:space="0" w:color="B2B2B2" w:themeColor="accent2"/>
        </w:tcBorders>
      </w:tcPr>
    </w:tblStylePr>
    <w:tblStylePr w:type="band1Horz">
      <w:tblPr/>
      <w:tcPr>
        <w:tcBorders>
          <w:top w:val="single" w:sz="4" w:space="0" w:color="B2B2B2" w:themeColor="accent2"/>
          <w:bottom w:val="single" w:sz="4" w:space="0" w:color="B2B2B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B2B2" w:themeColor="accent2"/>
          <w:left w:val="nil"/>
        </w:tcBorders>
      </w:tcPr>
    </w:tblStylePr>
    <w:tblStylePr w:type="swCell">
      <w:tblPr/>
      <w:tcPr>
        <w:tcBorders>
          <w:top w:val="double" w:sz="4" w:space="0" w:color="B2B2B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69696" w:themeColor="accent3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696" w:themeColor="accent3"/>
          <w:right w:val="single" w:sz="4" w:space="0" w:color="969696" w:themeColor="accent3"/>
        </w:tcBorders>
      </w:tcPr>
    </w:tblStylePr>
    <w:tblStylePr w:type="band1Horz">
      <w:tblPr/>
      <w:tcPr>
        <w:tcBorders>
          <w:top w:val="single" w:sz="4" w:space="0" w:color="969696" w:themeColor="accent3"/>
          <w:bottom w:val="single" w:sz="4" w:space="0" w:color="96969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696" w:themeColor="accent3"/>
          <w:left w:val="nil"/>
        </w:tcBorders>
      </w:tcPr>
    </w:tblStylePr>
    <w:tblStylePr w:type="swCell">
      <w:tblPr/>
      <w:tcPr>
        <w:tcBorders>
          <w:top w:val="double" w:sz="4" w:space="0" w:color="96969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808080" w:themeColor="accent4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4"/>
          <w:right w:val="single" w:sz="4" w:space="0" w:color="808080" w:themeColor="accent4"/>
        </w:tcBorders>
      </w:tcPr>
    </w:tblStylePr>
    <w:tblStylePr w:type="band1Horz">
      <w:tblPr/>
      <w:tcPr>
        <w:tcBorders>
          <w:top w:val="single" w:sz="4" w:space="0" w:color="808080" w:themeColor="accent4"/>
          <w:bottom w:val="single" w:sz="4" w:space="0" w:color="80808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4"/>
          <w:left w:val="nil"/>
        </w:tcBorders>
      </w:tcPr>
    </w:tblStylePr>
    <w:tblStylePr w:type="swCell">
      <w:tblPr/>
      <w:tcPr>
        <w:tcBorders>
          <w:top w:val="double" w:sz="4" w:space="0" w:color="80808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5F5F5F" w:themeColor="accent5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5F5F" w:themeColor="accent5"/>
          <w:right w:val="single" w:sz="4" w:space="0" w:color="5F5F5F" w:themeColor="accent5"/>
        </w:tcBorders>
      </w:tcPr>
    </w:tblStylePr>
    <w:tblStylePr w:type="band1Horz">
      <w:tblPr/>
      <w:tcPr>
        <w:tcBorders>
          <w:top w:val="single" w:sz="4" w:space="0" w:color="5F5F5F" w:themeColor="accent5"/>
          <w:bottom w:val="single" w:sz="4" w:space="0" w:color="5F5F5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5F5F" w:themeColor="accent5"/>
          <w:left w:val="nil"/>
        </w:tcBorders>
      </w:tcPr>
    </w:tblStylePr>
    <w:tblStylePr w:type="swCell">
      <w:tblPr/>
      <w:tcPr>
        <w:tcBorders>
          <w:top w:val="double" w:sz="4" w:space="0" w:color="5F5F5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4D4D4D" w:themeColor="accent6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D4D" w:themeColor="accent6"/>
          <w:right w:val="single" w:sz="4" w:space="0" w:color="4D4D4D" w:themeColor="accent6"/>
        </w:tcBorders>
      </w:tcPr>
    </w:tblStylePr>
    <w:tblStylePr w:type="band1Horz">
      <w:tblPr/>
      <w:tcPr>
        <w:tcBorders>
          <w:top w:val="single" w:sz="4" w:space="0" w:color="4D4D4D" w:themeColor="accent6"/>
          <w:bottom w:val="single" w:sz="4" w:space="0" w:color="4D4D4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D4D" w:themeColor="accent6"/>
          <w:left w:val="nil"/>
        </w:tcBorders>
      </w:tcPr>
    </w:tblStylePr>
    <w:tblStylePr w:type="swCell">
      <w:tblPr/>
      <w:tcPr>
        <w:tcBorders>
          <w:top w:val="double" w:sz="4" w:space="0" w:color="4D4D4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B00" w:themeColor="accent1"/>
          <w:left w:val="single" w:sz="4" w:space="0" w:color="8D8B00" w:themeColor="accent1"/>
          <w:bottom w:val="single" w:sz="4" w:space="0" w:color="8D8B00" w:themeColor="accent1"/>
          <w:right w:val="single" w:sz="4" w:space="0" w:color="8D8B00" w:themeColor="accent1"/>
          <w:insideH w:val="nil"/>
        </w:tcBorders>
        <w:shd w:val="clear" w:color="auto" w:fill="8D8B00" w:themeFill="accent1"/>
      </w:tcPr>
    </w:tblStylePr>
    <w:tblStylePr w:type="lastRow">
      <w:rPr>
        <w:b/>
        <w:bCs/>
      </w:rPr>
      <w:tblPr/>
      <w:tcPr>
        <w:tcBorders>
          <w:top w:val="double" w:sz="4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D8B00" w:themeColor="accent1"/>
        <w:left w:val="single" w:sz="24" w:space="0" w:color="8D8B00" w:themeColor="accent1"/>
        <w:bottom w:val="single" w:sz="24" w:space="0" w:color="8D8B00" w:themeColor="accent1"/>
        <w:right w:val="single" w:sz="24" w:space="0" w:color="8D8B00" w:themeColor="accent1"/>
      </w:tblBorders>
    </w:tblPr>
    <w:tcPr>
      <w:shd w:val="clear" w:color="auto" w:fill="8D8B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B2B2" w:themeColor="accent2"/>
        <w:left w:val="single" w:sz="24" w:space="0" w:color="B2B2B2" w:themeColor="accent2"/>
        <w:bottom w:val="single" w:sz="24" w:space="0" w:color="B2B2B2" w:themeColor="accent2"/>
        <w:right w:val="single" w:sz="24" w:space="0" w:color="B2B2B2" w:themeColor="accent2"/>
      </w:tblBorders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9696" w:themeColor="accent3"/>
        <w:left w:val="single" w:sz="24" w:space="0" w:color="969696" w:themeColor="accent3"/>
        <w:bottom w:val="single" w:sz="24" w:space="0" w:color="969696" w:themeColor="accent3"/>
        <w:right w:val="single" w:sz="24" w:space="0" w:color="969696" w:themeColor="accent3"/>
      </w:tblBorders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8080" w:themeColor="accent4"/>
        <w:left w:val="single" w:sz="24" w:space="0" w:color="808080" w:themeColor="accent4"/>
        <w:bottom w:val="single" w:sz="24" w:space="0" w:color="808080" w:themeColor="accent4"/>
        <w:right w:val="single" w:sz="24" w:space="0" w:color="808080" w:themeColor="accent4"/>
      </w:tblBorders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F5F5F" w:themeColor="accent5"/>
        <w:left w:val="single" w:sz="24" w:space="0" w:color="5F5F5F" w:themeColor="accent5"/>
        <w:bottom w:val="single" w:sz="24" w:space="0" w:color="5F5F5F" w:themeColor="accent5"/>
        <w:right w:val="single" w:sz="24" w:space="0" w:color="5F5F5F" w:themeColor="accent5"/>
      </w:tblBorders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D4D4D" w:themeColor="accent6"/>
        <w:left w:val="single" w:sz="24" w:space="0" w:color="4D4D4D" w:themeColor="accent6"/>
        <w:bottom w:val="single" w:sz="24" w:space="0" w:color="4D4D4D" w:themeColor="accent6"/>
        <w:right w:val="single" w:sz="24" w:space="0" w:color="4D4D4D" w:themeColor="accent6"/>
      </w:tblBorders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4" w:space="0" w:color="8D8B00" w:themeColor="accent1"/>
        <w:bottom w:val="single" w:sz="4" w:space="0" w:color="8D8B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D8B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B2B2B2" w:themeColor="accent2"/>
        <w:bottom w:val="single" w:sz="4" w:space="0" w:color="B2B2B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2B2B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969696" w:themeColor="accent3"/>
        <w:bottom w:val="single" w:sz="4" w:space="0" w:color="96969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6969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808080" w:themeColor="accent4"/>
        <w:bottom w:val="single" w:sz="4" w:space="0" w:color="80808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808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5F5F5F" w:themeColor="accent5"/>
        <w:bottom w:val="single" w:sz="4" w:space="0" w:color="5F5F5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F5F5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4D4D4D" w:themeColor="accent6"/>
        <w:bottom w:val="single" w:sz="4" w:space="0" w:color="4D4D4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D4D4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D8B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D8B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D8B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D8B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B2B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B2B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B2B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B2B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69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69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69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69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5F5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5F5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5F5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5F5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4D4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4D4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4D4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4D4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F7E7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F7E71"/>
    <w:rPr>
      <w:rFonts w:ascii="Consolas" w:hAnsi="Consolas"/>
      <w:sz w:val="22"/>
    </w:rPr>
  </w:style>
  <w:style w:type="table" w:styleId="MediumGrid1">
    <w:name w:val="Medium Grid 1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E9E500" w:themeColor="accent1" w:themeTint="BF"/>
        <w:left w:val="single" w:sz="8" w:space="0" w:color="E9E500" w:themeColor="accent1" w:themeTint="BF"/>
        <w:bottom w:val="single" w:sz="8" w:space="0" w:color="E9E500" w:themeColor="accent1" w:themeTint="BF"/>
        <w:right w:val="single" w:sz="8" w:space="0" w:color="E9E500" w:themeColor="accent1" w:themeTint="BF"/>
        <w:insideH w:val="single" w:sz="8" w:space="0" w:color="E9E500" w:themeColor="accent1" w:themeTint="BF"/>
        <w:insideV w:val="single" w:sz="8" w:space="0" w:color="E9E500" w:themeColor="accent1" w:themeTint="BF"/>
      </w:tblBorders>
    </w:tblPr>
    <w:tcPr>
      <w:shd w:val="clear" w:color="auto" w:fill="FFFDA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9E50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C47" w:themeFill="accent1" w:themeFillTint="7F"/>
      </w:tcPr>
    </w:tblStylePr>
    <w:tblStylePr w:type="band1Horz">
      <w:tblPr/>
      <w:tcPr>
        <w:shd w:val="clear" w:color="auto" w:fill="FFFC4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  <w:insideH w:val="single" w:sz="8" w:space="0" w:color="8D8B00" w:themeColor="accent1"/>
        <w:insideV w:val="single" w:sz="8" w:space="0" w:color="8D8B00" w:themeColor="accent1"/>
      </w:tblBorders>
    </w:tblPr>
    <w:tcPr>
      <w:shd w:val="clear" w:color="auto" w:fill="FFFDA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ED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DB5" w:themeFill="accent1" w:themeFillTint="33"/>
      </w:tcPr>
    </w:tblStylePr>
    <w:tblStylePr w:type="band1Vert">
      <w:tblPr/>
      <w:tcPr>
        <w:shd w:val="clear" w:color="auto" w:fill="FFFC47" w:themeFill="accent1" w:themeFillTint="7F"/>
      </w:tcPr>
    </w:tblStylePr>
    <w:tblStylePr w:type="band1Horz">
      <w:tblPr/>
      <w:tcPr>
        <w:tcBorders>
          <w:insideH w:val="single" w:sz="6" w:space="0" w:color="8D8B00" w:themeColor="accent1"/>
          <w:insideV w:val="single" w:sz="6" w:space="0" w:color="8D8B00" w:themeColor="accent1"/>
        </w:tcBorders>
        <w:shd w:val="clear" w:color="auto" w:fill="FFFC4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DA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B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B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D8B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D8B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C4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C4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D8B00" w:themeColor="accent1"/>
        <w:bottom w:val="single" w:sz="8" w:space="0" w:color="8D8B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D8B00" w:themeColor="accent1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8D8B00" w:themeColor="accent1"/>
          <w:bottom w:val="single" w:sz="8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D8B00" w:themeColor="accent1"/>
          <w:bottom w:val="single" w:sz="8" w:space="0" w:color="8D8B00" w:themeColor="accent1"/>
        </w:tcBorders>
      </w:tcPr>
    </w:tblStylePr>
    <w:tblStylePr w:type="band1Vert">
      <w:tblPr/>
      <w:tcPr>
        <w:shd w:val="clear" w:color="auto" w:fill="FFFDA3" w:themeFill="accent1" w:themeFillTint="3F"/>
      </w:tcPr>
    </w:tblStylePr>
    <w:tblStylePr w:type="band1Horz">
      <w:tblPr/>
      <w:tcPr>
        <w:shd w:val="clear" w:color="auto" w:fill="FFFDA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D8B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D8B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D8B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DA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E9E500" w:themeColor="accent1" w:themeTint="BF"/>
        <w:left w:val="single" w:sz="8" w:space="0" w:color="E9E500" w:themeColor="accent1" w:themeTint="BF"/>
        <w:bottom w:val="single" w:sz="8" w:space="0" w:color="E9E500" w:themeColor="accent1" w:themeTint="BF"/>
        <w:right w:val="single" w:sz="8" w:space="0" w:color="E9E500" w:themeColor="accent1" w:themeTint="BF"/>
        <w:insideH w:val="single" w:sz="8" w:space="0" w:color="E9E50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9E500" w:themeColor="accent1" w:themeTint="BF"/>
          <w:left w:val="single" w:sz="8" w:space="0" w:color="E9E500" w:themeColor="accent1" w:themeTint="BF"/>
          <w:bottom w:val="single" w:sz="8" w:space="0" w:color="E9E500" w:themeColor="accent1" w:themeTint="BF"/>
          <w:right w:val="single" w:sz="8" w:space="0" w:color="E9E500" w:themeColor="accent1" w:themeTint="BF"/>
          <w:insideH w:val="nil"/>
          <w:insideV w:val="nil"/>
        </w:tcBorders>
        <w:shd w:val="clear" w:color="auto" w:fill="8D8B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E500" w:themeColor="accent1" w:themeTint="BF"/>
          <w:left w:val="single" w:sz="8" w:space="0" w:color="E9E500" w:themeColor="accent1" w:themeTint="BF"/>
          <w:bottom w:val="single" w:sz="8" w:space="0" w:color="E9E500" w:themeColor="accent1" w:themeTint="BF"/>
          <w:right w:val="single" w:sz="8" w:space="0" w:color="E9E50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A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DA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8B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8B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D8B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F7E7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F7E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9"/>
    <w:qFormat/>
    <w:rsid w:val="005F7E71"/>
    <w:pPr>
      <w:spacing w:line="240" w:lineRule="auto"/>
    </w:pPr>
  </w:style>
  <w:style w:type="paragraph" w:styleId="NormalWeb">
    <w:name w:val="Normal (Web)"/>
    <w:basedOn w:val="Normal"/>
    <w:uiPriority w:val="99"/>
    <w:semiHidden/>
    <w:unhideWhenUsed/>
    <w:rsid w:val="005F7E7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F7E7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F7E71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F7E71"/>
  </w:style>
  <w:style w:type="character" w:styleId="PageNumber">
    <w:name w:val="page number"/>
    <w:basedOn w:val="DefaultParagraphFont"/>
    <w:uiPriority w:val="99"/>
    <w:semiHidden/>
    <w:unhideWhenUsed/>
    <w:rsid w:val="005F7E71"/>
  </w:style>
  <w:style w:type="table" w:styleId="PlainTable1">
    <w:name w:val="Plain Table 1"/>
    <w:basedOn w:val="TableNormal"/>
    <w:uiPriority w:val="41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F7E71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F7E71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5F7E71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F7E71"/>
    <w:rPr>
      <w:i/>
      <w:iCs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F7E7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F7E71"/>
  </w:style>
  <w:style w:type="paragraph" w:styleId="Signature">
    <w:name w:val="Signature"/>
    <w:basedOn w:val="Normal"/>
    <w:link w:val="SignatureChar"/>
    <w:uiPriority w:val="99"/>
    <w:semiHidden/>
    <w:unhideWhenUsed/>
    <w:rsid w:val="005F7E71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F7E71"/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F7E7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F7E71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5F7E71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5F7E71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5F7E71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F7E71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F7E71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F7E7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F7E7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F7E71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F7E71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F7E71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F7E71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F7E71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F7E71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F7E71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F7E7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F7E71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F7E71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F7E71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F7E71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5F7E71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F7E7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F7E7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F7E71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F7E7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F7E7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F7E71"/>
    <w:pPr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F7E71"/>
  </w:style>
  <w:style w:type="table" w:styleId="TableProfessional">
    <w:name w:val="Table Professional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F7E7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F7E7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F7E7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F7E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F7E71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F7E71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F7E71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F7E7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F7E7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F7E71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F7E71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F7E71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F7E71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F7E71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F7E71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F7E71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F7E71"/>
    <w:pPr>
      <w:spacing w:after="100"/>
      <w:ind w:left="22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F7E71"/>
    <w:pPr>
      <w:outlineLvl w:val="9"/>
    </w:pPr>
    <w:rPr>
      <w:szCs w:val="32"/>
    </w:rPr>
  </w:style>
  <w:style w:type="character" w:styleId="Hyperlink">
    <w:name w:val="Hyperlink"/>
    <w:basedOn w:val="DefaultParagraphFont"/>
    <w:uiPriority w:val="99"/>
    <w:unhideWhenUsed/>
    <w:rsid w:val="00D67F21"/>
    <w:rPr>
      <w:color w:val="5F5F5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67F2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F006CA"/>
    <w:rPr>
      <w:color w:val="605E5C"/>
      <w:shd w:val="clear" w:color="auto" w:fill="E1DFDD"/>
    </w:rPr>
  </w:style>
  <w:style w:type="character" w:customStyle="1" w:styleId="c4z2avtcy">
    <w:name w:val="c4_z2avtcy"/>
    <w:basedOn w:val="DefaultParagraphFont"/>
    <w:rsid w:val="00314B30"/>
  </w:style>
  <w:style w:type="paragraph" w:customStyle="1" w:styleId="yiv9692937108msonormal">
    <w:name w:val="yiv9692937108msonormal"/>
    <w:basedOn w:val="Normal"/>
    <w:rsid w:val="006A0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68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oi.org/10.5014/ajot.2020.74S2001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baylor.zoom.us/j/89266599408?pwd=Yld6TTdqQ09xbCtJM0EyOUxXQW1xdz09&amp;from=addon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aylor.zoom.us/j/89266599408?pwd=Yld6TTdqQ09xbCtJM0EyOUxXQW1xdz09&amp;from=addon" TargetMode="External"/><Relationship Id="rId5" Type="http://schemas.openxmlformats.org/officeDocument/2006/relationships/styles" Target="styles.xml"/><Relationship Id="rId15" Type="http://schemas.openxmlformats.org/officeDocument/2006/relationships/hyperlink" Target="https://docs.google.com/forms/u/0/d/e/1FAIpQLSeeFHCJg3SXkLCAWgeCyzq5PK1ljuozISdE3cu2xW-3O6TvCg/formResponse" TargetMode="Externa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youtu.be/8xqwyl6-MEQ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lyn.briggs\AppData\Local\Packages\Microsoft.Office.Desktop_8wekyb3d8bbwe\LocalCache\Roaming\Microsoft\Templates\Simple%20Flyer.dotx" TargetMode="External"/></Relationships>
</file>

<file path=word/theme/theme1.xml><?xml version="1.0" encoding="utf-8"?>
<a:theme xmlns:a="http://schemas.openxmlformats.org/drawingml/2006/main" name="Office Theme">
  <a:themeElements>
    <a:clrScheme name="Student Flyer">
      <a:dk1>
        <a:sysClr val="windowText" lastClr="000000"/>
      </a:dk1>
      <a:lt1>
        <a:sysClr val="window" lastClr="FFFFFF"/>
      </a:lt1>
      <a:dk2>
        <a:srgbClr val="1A1A1A"/>
      </a:dk2>
      <a:lt2>
        <a:srgbClr val="808080"/>
      </a:lt2>
      <a:accent1>
        <a:srgbClr val="8D8B00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Student Flyer">
      <a:majorFont>
        <a:latin typeface="Impact"/>
        <a:ea typeface=""/>
        <a:cs typeface=""/>
      </a:majorFont>
      <a:minorFont>
        <a:latin typeface="Impac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E16192-2391-40FB-A908-5612C8391E1D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F475157A-E9B3-40EC-9197-E1BF34BC94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7B68D8-1C9D-42C5-9E3E-760FF701CC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Simple Flyer.dotx</Template>
  <TotalTime>1</TotalTime>
  <Pages>2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Kalyn Briggs</dc:creator>
  <cp:lastModifiedBy>Piernik-Yoder, Bridgett</cp:lastModifiedBy>
  <cp:revision>2</cp:revision>
  <dcterms:created xsi:type="dcterms:W3CDTF">2021-12-02T14:30:00Z</dcterms:created>
  <dcterms:modified xsi:type="dcterms:W3CDTF">2021-12-02T14:30:00Z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